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68" w:rsidRDefault="00665319" w:rsidP="00C74790">
      <w:pPr>
        <w:numPr>
          <w:ilvl w:val="0"/>
          <w:numId w:val="2"/>
        </w:numPr>
        <w:spacing w:before="120" w:after="0" w:line="240" w:lineRule="auto"/>
        <w:ind w:left="567" w:hanging="567"/>
      </w:pPr>
      <w:r>
        <w:t xml:space="preserve">Egy 27 fős osztályban mindenki tesz érettségi vizsgát angolból vagy németből. 23 diák vizsgázik angolból, 12 diák pedig németből. </w:t>
      </w:r>
    </w:p>
    <w:p w:rsidR="00977868" w:rsidRDefault="00665319">
      <w:pPr>
        <w:spacing w:line="249" w:lineRule="auto"/>
        <w:ind w:left="578"/>
      </w:pPr>
      <w:r>
        <w:t xml:space="preserve">Hány olyan diák van az osztályban, aki angolból és németből is tesz érettségi vizsgát? </w:t>
      </w:r>
      <w:r w:rsidR="00512CB1">
        <w:t xml:space="preserve"> (2 pont)</w:t>
      </w:r>
    </w:p>
    <w:p w:rsidR="00977868" w:rsidRDefault="00665319" w:rsidP="00C74790">
      <w:pPr>
        <w:numPr>
          <w:ilvl w:val="0"/>
          <w:numId w:val="2"/>
        </w:numPr>
        <w:spacing w:before="120" w:after="0" w:line="240" w:lineRule="auto"/>
        <w:ind w:left="567" w:hanging="567"/>
      </w:pPr>
      <w:r>
        <w:t>Egy mértani sorozat másodi</w:t>
      </w:r>
      <w:r w:rsidR="00C74790">
        <w:t xml:space="preserve">k tagja 6, harmadik tagja –18. </w:t>
      </w:r>
      <w:r>
        <w:t xml:space="preserve">Adja meg a sorozat ötödik tagját! </w:t>
      </w:r>
      <w:r w:rsidR="00512CB1">
        <w:t>(2 pont)</w:t>
      </w:r>
    </w:p>
    <w:p w:rsidR="00977868" w:rsidRDefault="00665319" w:rsidP="00C74790">
      <w:pPr>
        <w:numPr>
          <w:ilvl w:val="0"/>
          <w:numId w:val="2"/>
        </w:numPr>
        <w:spacing w:before="120" w:after="0" w:line="240" w:lineRule="auto"/>
        <w:ind w:left="567" w:hanging="567"/>
      </w:pPr>
      <w:r>
        <w:t xml:space="preserve">Egy hatfős asztaltársaság tagjai: Anna, Balázs, Cili, Dezső, Egon és Fruzsina. Mindegyikük pontosan három másik személyt ismer a társaságban. Cili ismeri Dezsőt és Egont, Anna pedig nem ismeri sem Balázst, sem Dezsőt.  </w:t>
      </w:r>
    </w:p>
    <w:p w:rsidR="00977868" w:rsidRDefault="00665319" w:rsidP="00C74790">
      <w:pPr>
        <w:spacing w:line="249" w:lineRule="auto"/>
        <w:ind w:left="578"/>
      </w:pPr>
      <w:r>
        <w:t xml:space="preserve">Szemléltesse gráffal a társaság ismeretségi viszonyait! (Minden ismeretség kölcsönös.) </w:t>
      </w:r>
      <w:r w:rsidR="00512CB1">
        <w:t xml:space="preserve"> (  4pont)</w:t>
      </w:r>
    </w:p>
    <w:p w:rsidR="00977868" w:rsidRDefault="00665319" w:rsidP="00C74790">
      <w:pPr>
        <w:numPr>
          <w:ilvl w:val="0"/>
          <w:numId w:val="2"/>
        </w:numPr>
        <w:spacing w:before="120" w:after="0" w:line="240" w:lineRule="auto"/>
        <w:ind w:left="567" w:hanging="567"/>
      </w:pPr>
      <w:r>
        <w:t xml:space="preserve">Adja meg azt az </w:t>
      </w:r>
      <w:r>
        <w:rPr>
          <w:i/>
        </w:rPr>
        <w:t>x</w:t>
      </w:r>
      <w:r>
        <w:t xml:space="preserve"> valós számot, amelyre </w:t>
      </w:r>
      <w:r>
        <w:rPr>
          <w:sz w:val="26"/>
        </w:rPr>
        <w:t>log</w:t>
      </w:r>
      <w:r>
        <w:rPr>
          <w:vertAlign w:val="subscript"/>
        </w:rPr>
        <w:t>2</w:t>
      </w:r>
      <w:r w:rsidR="00512CB1">
        <w:rPr>
          <w:vertAlign w:val="subscript"/>
        </w:rPr>
        <w:t xml:space="preserve"> </w:t>
      </w:r>
      <w:r w:rsidRPr="00512CB1">
        <w:rPr>
          <w:i/>
          <w:sz w:val="26"/>
        </w:rPr>
        <w:t>x</w:t>
      </w:r>
      <w:r w:rsidR="00512CB1">
        <w:rPr>
          <w:sz w:val="26"/>
        </w:rPr>
        <w:t xml:space="preserve"> = </w:t>
      </w:r>
      <w:r>
        <w:rPr>
          <w:sz w:val="26"/>
        </w:rPr>
        <w:t>–3</w:t>
      </w:r>
      <w:r>
        <w:t xml:space="preserve">. </w:t>
      </w:r>
      <w:r w:rsidR="00C74790">
        <w:tab/>
        <w:t>(2 pont)</w:t>
      </w:r>
    </w:p>
    <w:p w:rsidR="00977868" w:rsidRDefault="00665319" w:rsidP="00C74790">
      <w:pPr>
        <w:numPr>
          <w:ilvl w:val="0"/>
          <w:numId w:val="2"/>
        </w:numPr>
        <w:spacing w:before="120" w:after="0" w:line="240" w:lineRule="auto"/>
        <w:ind w:left="567" w:hanging="567"/>
      </w:pPr>
      <w:r>
        <w:t xml:space="preserve">Az alábbi hozzárendelési utasítások közül adja meg annak a betűjelét, amely a 0-hoz 4-et, a 2-höz pedig 0-t rendel! </w:t>
      </w:r>
      <w:r>
        <w:tab/>
      </w:r>
      <w:r>
        <w:tab/>
        <w:t>(2 pont)</w:t>
      </w:r>
    </w:p>
    <w:p w:rsidR="00977868" w:rsidRDefault="00665319" w:rsidP="00C74790">
      <w:pPr>
        <w:tabs>
          <w:tab w:val="center" w:pos="1421"/>
          <w:tab w:val="center" w:pos="3535"/>
          <w:tab w:val="center" w:pos="5716"/>
          <w:tab w:val="center" w:pos="7845"/>
        </w:tabs>
        <w:spacing w:line="249" w:lineRule="auto"/>
        <w:ind w:left="0" w:firstLine="0"/>
        <w:jc w:val="left"/>
      </w:pPr>
      <w:r>
        <w:rPr>
          <w:rFonts w:ascii="Calibri" w:eastAsia="Calibri" w:hAnsi="Calibri" w:cs="Calibri"/>
          <w:sz w:val="22"/>
        </w:rPr>
        <w:tab/>
      </w:r>
      <w:r>
        <w:t>A:</w:t>
      </w:r>
      <w:r>
        <w:rPr>
          <w:b/>
        </w:rPr>
        <w:t xml:space="preserve"> </w:t>
      </w:r>
      <w:r>
        <w:rPr>
          <w:i/>
          <w:sz w:val="25"/>
        </w:rPr>
        <w:t>x</w:t>
      </w:r>
      <w:r>
        <w:rPr>
          <w:rFonts w:ascii="MT Extra" w:eastAsia="MT Extra" w:hAnsi="MT Extra" w:cs="MT Extra"/>
          <w:sz w:val="25"/>
        </w:rPr>
        <w:t></w:t>
      </w:r>
      <w:r>
        <w:rPr>
          <w:sz w:val="25"/>
        </w:rPr>
        <w:t>2</w:t>
      </w:r>
      <w:r>
        <w:rPr>
          <w:i/>
          <w:sz w:val="25"/>
        </w:rPr>
        <w:t>x+</w:t>
      </w:r>
      <w:r>
        <w:rPr>
          <w:sz w:val="25"/>
        </w:rPr>
        <w:t>4</w:t>
      </w:r>
      <w:r>
        <w:t xml:space="preserve"> </w:t>
      </w:r>
      <w:r>
        <w:tab/>
        <w:t xml:space="preserve">B: </w:t>
      </w:r>
      <w:r>
        <w:rPr>
          <w:i/>
          <w:sz w:val="25"/>
        </w:rPr>
        <w:t>x</w:t>
      </w:r>
      <w:r>
        <w:rPr>
          <w:rFonts w:ascii="MT Extra" w:eastAsia="MT Extra" w:hAnsi="MT Extra" w:cs="MT Extra"/>
          <w:sz w:val="25"/>
        </w:rPr>
        <w:t></w:t>
      </w:r>
      <w:r>
        <w:rPr>
          <w:sz w:val="25"/>
        </w:rPr>
        <w:t>2</w:t>
      </w:r>
      <w:r>
        <w:rPr>
          <w:i/>
          <w:sz w:val="25"/>
        </w:rPr>
        <w:t xml:space="preserve">x– </w:t>
      </w:r>
      <w:r>
        <w:rPr>
          <w:sz w:val="25"/>
        </w:rPr>
        <w:t>4</w:t>
      </w:r>
      <w:r>
        <w:t xml:space="preserve"> </w:t>
      </w:r>
      <w:r>
        <w:tab/>
        <w:t xml:space="preserve">C: </w:t>
      </w:r>
      <w:r>
        <w:rPr>
          <w:i/>
          <w:sz w:val="25"/>
        </w:rPr>
        <w:t>x</w:t>
      </w:r>
      <w:r>
        <w:rPr>
          <w:rFonts w:ascii="MT Extra" w:eastAsia="MT Extra" w:hAnsi="MT Extra" w:cs="MT Extra"/>
          <w:sz w:val="25"/>
        </w:rPr>
        <w:t></w:t>
      </w:r>
      <w:r>
        <w:rPr>
          <w:rFonts w:ascii="Segoe UI Symbol" w:eastAsia="Segoe UI Symbol" w:hAnsi="Segoe UI Symbol" w:cs="Segoe UI Symbol"/>
          <w:sz w:val="25"/>
        </w:rPr>
        <w:t xml:space="preserve"> –</w:t>
      </w:r>
      <w:r>
        <w:rPr>
          <w:sz w:val="25"/>
        </w:rPr>
        <w:t>2</w:t>
      </w:r>
      <w:r>
        <w:rPr>
          <w:i/>
          <w:sz w:val="25"/>
        </w:rPr>
        <w:t>x+</w:t>
      </w:r>
      <w:r>
        <w:rPr>
          <w:sz w:val="25"/>
        </w:rPr>
        <w:t>4</w:t>
      </w:r>
      <w:r>
        <w:t xml:space="preserve"> </w:t>
      </w:r>
      <w:r>
        <w:tab/>
        <w:t xml:space="preserve">D: </w:t>
      </w:r>
      <w:r>
        <w:rPr>
          <w:i/>
          <w:sz w:val="25"/>
        </w:rPr>
        <w:t>x</w:t>
      </w:r>
      <w:r>
        <w:rPr>
          <w:rFonts w:ascii="MT Extra" w:eastAsia="MT Extra" w:hAnsi="MT Extra" w:cs="MT Extra"/>
          <w:sz w:val="25"/>
        </w:rPr>
        <w:t></w:t>
      </w:r>
      <w:r>
        <w:rPr>
          <w:rFonts w:ascii="MT Extra" w:eastAsia="MT Extra" w:hAnsi="MT Extra" w:cs="MT Extra"/>
          <w:sz w:val="25"/>
        </w:rPr>
        <w:t></w:t>
      </w:r>
      <w:r>
        <w:rPr>
          <w:rFonts w:ascii="Segoe UI Symbol" w:eastAsia="Segoe UI Symbol" w:hAnsi="Segoe UI Symbol" w:cs="Segoe UI Symbol"/>
          <w:sz w:val="25"/>
        </w:rPr>
        <w:t>–</w:t>
      </w:r>
      <w:r>
        <w:rPr>
          <w:sz w:val="25"/>
        </w:rPr>
        <w:t>2</w:t>
      </w:r>
      <w:r>
        <w:rPr>
          <w:i/>
          <w:sz w:val="25"/>
        </w:rPr>
        <w:t xml:space="preserve">x– </w:t>
      </w:r>
      <w:r>
        <w:rPr>
          <w:sz w:val="25"/>
        </w:rPr>
        <w:t>4</w:t>
      </w:r>
      <w:r>
        <w:t xml:space="preserve"> </w:t>
      </w:r>
    </w:p>
    <w:p w:rsidR="00977868" w:rsidRDefault="00665319" w:rsidP="00C74790">
      <w:pPr>
        <w:numPr>
          <w:ilvl w:val="0"/>
          <w:numId w:val="2"/>
        </w:numPr>
        <w:spacing w:before="120" w:after="0" w:line="240" w:lineRule="auto"/>
        <w:ind w:left="567" w:hanging="567"/>
      </w:pPr>
      <w:r>
        <w:t xml:space="preserve">Egy háromszög 3 cm és 5 cm hosszú oldalai 60º-os szöget zárnak be egymással.  Hány centiméter hosszú a háromszög harmadik oldala? Megoldását részletezze! </w:t>
      </w:r>
      <w:r w:rsidR="006F533F">
        <w:t xml:space="preserve">  (2 + 1 pont)</w:t>
      </w:r>
    </w:p>
    <w:p w:rsidR="00977868" w:rsidRDefault="00665319" w:rsidP="00C74790">
      <w:pPr>
        <w:numPr>
          <w:ilvl w:val="0"/>
          <w:numId w:val="2"/>
        </w:numPr>
        <w:spacing w:before="120" w:after="0" w:line="240" w:lineRule="auto"/>
        <w:ind w:left="567" w:hanging="567"/>
      </w:pPr>
      <w:r>
        <w:t xml:space="preserve">Egy dobozban lévő színes golyókról szól az alábbi állítás: </w:t>
      </w:r>
      <w:r w:rsidR="006F533F">
        <w:tab/>
      </w:r>
      <w:r w:rsidR="006F533F">
        <w:tab/>
        <w:t>(2 pont)</w:t>
      </w:r>
    </w:p>
    <w:p w:rsidR="00977868" w:rsidRDefault="00665319">
      <w:pPr>
        <w:spacing w:after="0" w:line="259" w:lineRule="auto"/>
        <w:ind w:left="2402" w:firstLine="0"/>
        <w:jc w:val="left"/>
      </w:pPr>
      <w:r>
        <w:t>„</w:t>
      </w:r>
      <w:r>
        <w:rPr>
          <w:i/>
        </w:rPr>
        <w:t xml:space="preserve">A dobozban van olyan golyó, amelyik kék színű.” </w:t>
      </w:r>
    </w:p>
    <w:p w:rsidR="00977868" w:rsidRDefault="00665319">
      <w:pPr>
        <w:spacing w:after="0" w:line="259" w:lineRule="auto"/>
        <w:ind w:left="568" w:firstLine="0"/>
        <w:jc w:val="left"/>
      </w:pPr>
      <w:r>
        <w:t xml:space="preserve"> </w:t>
      </w:r>
    </w:p>
    <w:p w:rsidR="00977868" w:rsidRDefault="00665319" w:rsidP="006F533F">
      <w:pPr>
        <w:spacing w:line="249" w:lineRule="auto"/>
        <w:ind w:left="578"/>
      </w:pPr>
      <w:r>
        <w:t xml:space="preserve">Válassza ki az alábbiak közül az összes állítást, amely tagadása a fentinek! </w:t>
      </w:r>
    </w:p>
    <w:p w:rsidR="00977868" w:rsidRDefault="00665319" w:rsidP="006F533F">
      <w:pPr>
        <w:spacing w:after="0" w:line="259" w:lineRule="auto"/>
        <w:ind w:left="1134"/>
        <w:jc w:val="left"/>
      </w:pPr>
      <w:r>
        <w:t xml:space="preserve">A: A dobozban van olyan golyó, amelyik nem kék színű. </w:t>
      </w:r>
    </w:p>
    <w:p w:rsidR="00977868" w:rsidRDefault="00665319" w:rsidP="006F533F">
      <w:pPr>
        <w:spacing w:line="249" w:lineRule="auto"/>
        <w:ind w:left="1134"/>
        <w:jc w:val="left"/>
      </w:pPr>
      <w:r>
        <w:t xml:space="preserve">B: A dobozban minden golyó kék színű. </w:t>
      </w:r>
    </w:p>
    <w:p w:rsidR="00977868" w:rsidRDefault="00665319" w:rsidP="006F533F">
      <w:pPr>
        <w:spacing w:line="249" w:lineRule="auto"/>
        <w:ind w:left="1134"/>
        <w:jc w:val="left"/>
      </w:pPr>
      <w:r>
        <w:t xml:space="preserve">C: A dobozban egyik golyó sem kék színű. </w:t>
      </w:r>
    </w:p>
    <w:p w:rsidR="00977868" w:rsidRDefault="00665319" w:rsidP="006F533F">
      <w:pPr>
        <w:spacing w:after="0" w:line="259" w:lineRule="auto"/>
        <w:ind w:left="1134" w:right="314"/>
        <w:jc w:val="left"/>
      </w:pPr>
      <w:r>
        <w:t xml:space="preserve">D: A dobozban nincs olyan golyó, amelyik kék színű. </w:t>
      </w:r>
    </w:p>
    <w:p w:rsidR="00977868" w:rsidRDefault="00C74790" w:rsidP="00C74790">
      <w:pPr>
        <w:numPr>
          <w:ilvl w:val="0"/>
          <w:numId w:val="2"/>
        </w:numPr>
        <w:spacing w:before="120" w:after="0" w:line="240" w:lineRule="auto"/>
        <w:ind w:left="567" w:hanging="567"/>
      </w:pPr>
      <w:r>
        <w:rPr>
          <w:noProof/>
        </w:rPr>
        <w:drawing>
          <wp:anchor distT="0" distB="0" distL="114300" distR="114300" simplePos="0" relativeHeight="251662336" behindDoc="0" locked="0" layoutInCell="1" allowOverlap="1">
            <wp:simplePos x="0" y="0"/>
            <wp:positionH relativeFrom="column">
              <wp:posOffset>4662170</wp:posOffset>
            </wp:positionH>
            <wp:positionV relativeFrom="paragraph">
              <wp:posOffset>415925</wp:posOffset>
            </wp:positionV>
            <wp:extent cx="1590675" cy="1784985"/>
            <wp:effectExtent l="0" t="0" r="9525" b="5715"/>
            <wp:wrapSquare wrapText="bothSides"/>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784985"/>
                    </a:xfrm>
                    <a:prstGeom prst="rect">
                      <a:avLst/>
                    </a:prstGeom>
                  </pic:spPr>
                </pic:pic>
              </a:graphicData>
            </a:graphic>
            <wp14:sizeRelH relativeFrom="page">
              <wp14:pctWidth>0</wp14:pctWidth>
            </wp14:sizeRelH>
            <wp14:sizeRelV relativeFrom="page">
              <wp14:pctHeight>0</wp14:pctHeight>
            </wp14:sizeRelV>
          </wp:anchor>
        </w:drawing>
      </w:r>
      <w:r w:rsidR="00665319">
        <w:t xml:space="preserve">Az alábbi ábrán a [–3; 2] intervallumon értelmezett </w:t>
      </w:r>
      <w:r w:rsidR="006F533F">
        <w:t xml:space="preserve"> </w:t>
      </w:r>
      <w:r w:rsidR="00665319" w:rsidRPr="006F533F">
        <w:rPr>
          <w:i/>
          <w:sz w:val="25"/>
        </w:rPr>
        <w:t>x</w:t>
      </w:r>
      <w:r w:rsidR="00665319" w:rsidRPr="006F533F">
        <w:rPr>
          <w:rFonts w:ascii="MT Extra" w:eastAsia="MT Extra" w:hAnsi="MT Extra" w:cs="MT Extra"/>
          <w:sz w:val="25"/>
        </w:rPr>
        <w:t></w:t>
      </w:r>
      <w:r w:rsidR="00665319" w:rsidRPr="006F533F">
        <w:rPr>
          <w:rFonts w:ascii="MT Extra" w:eastAsia="MT Extra" w:hAnsi="MT Extra" w:cs="MT Extra"/>
          <w:sz w:val="25"/>
        </w:rPr>
        <w:t></w:t>
      </w:r>
      <m:oMath>
        <m:r>
          <w:rPr>
            <w:rFonts w:ascii="Cambria Math" w:eastAsia="Segoe UI Symbol" w:hAnsi="Cambria Math" w:cs="Segoe UI Symbol"/>
            <w:sz w:val="25"/>
          </w:rPr>
          <m:t>–</m:t>
        </m:r>
        <m:r>
          <w:rPr>
            <w:rFonts w:ascii="Cambria Math" w:hAnsi="Cambria Math"/>
            <w:sz w:val="25"/>
          </w:rPr>
          <m:t>2</m:t>
        </m:r>
        <m:r>
          <w:rPr>
            <w:rFonts w:ascii="Cambria Math" w:eastAsia="Segoe UI Symbol" w:hAnsi="Cambria Math" w:cs="Segoe UI Symbol"/>
            <w:sz w:val="25"/>
          </w:rPr>
          <m:t xml:space="preserve"> </m:t>
        </m:r>
        <m:d>
          <m:dPr>
            <m:begChr m:val="|"/>
            <m:endChr m:val="|"/>
            <m:ctrlPr>
              <w:rPr>
                <w:rFonts w:ascii="Cambria Math" w:hAnsi="Cambria Math"/>
                <w:i/>
                <w:sz w:val="25"/>
              </w:rPr>
            </m:ctrlPr>
          </m:dPr>
          <m:e>
            <m:r>
              <w:rPr>
                <w:rFonts w:ascii="Cambria Math" w:hAnsi="Cambria Math"/>
                <w:sz w:val="25"/>
              </w:rPr>
              <m:t xml:space="preserve">x -1 </m:t>
            </m:r>
          </m:e>
        </m:d>
        <m:r>
          <w:rPr>
            <w:rFonts w:ascii="Cambria Math" w:hAnsi="Cambria Math"/>
            <w:sz w:val="25"/>
          </w:rPr>
          <m:t>+3</m:t>
        </m:r>
      </m:oMath>
      <w:r w:rsidR="00665319">
        <w:t xml:space="preserve"> függvény grafikonja látható.  Adja meg a függvény értékkészletét! </w:t>
      </w:r>
      <w:r w:rsidR="006F533F">
        <w:tab/>
        <w:t>( 2 pont)</w:t>
      </w:r>
    </w:p>
    <w:p w:rsidR="00977868" w:rsidRDefault="00665319">
      <w:pPr>
        <w:spacing w:after="0" w:line="259" w:lineRule="auto"/>
        <w:ind w:left="568" w:firstLine="0"/>
        <w:jc w:val="left"/>
      </w:pPr>
      <w:r>
        <w:t xml:space="preserve"> </w:t>
      </w:r>
    </w:p>
    <w:p w:rsidR="00977868" w:rsidRDefault="00977868">
      <w:pPr>
        <w:spacing w:after="0" w:line="259" w:lineRule="auto"/>
        <w:ind w:left="625" w:firstLine="0"/>
        <w:jc w:val="center"/>
      </w:pPr>
    </w:p>
    <w:p w:rsidR="00977868" w:rsidRDefault="00665319">
      <w:pPr>
        <w:spacing w:after="0" w:line="259" w:lineRule="auto"/>
        <w:ind w:left="624" w:firstLine="0"/>
        <w:jc w:val="center"/>
      </w:pPr>
      <w:r>
        <w:t xml:space="preserve"> </w:t>
      </w:r>
    </w:p>
    <w:p w:rsidR="00977868" w:rsidRDefault="00665319">
      <w:pPr>
        <w:spacing w:after="0" w:line="259" w:lineRule="auto"/>
        <w:ind w:left="624" w:firstLine="0"/>
        <w:jc w:val="center"/>
      </w:pPr>
      <w:r>
        <w:t xml:space="preserve"> </w:t>
      </w:r>
    </w:p>
    <w:p w:rsidR="00977868" w:rsidRDefault="00665319">
      <w:pPr>
        <w:spacing w:after="0" w:line="259" w:lineRule="auto"/>
        <w:ind w:left="624" w:firstLine="0"/>
        <w:jc w:val="center"/>
      </w:pPr>
      <w:r>
        <w:t xml:space="preserve"> </w:t>
      </w:r>
    </w:p>
    <w:p w:rsidR="00977868" w:rsidRDefault="00665319">
      <w:pPr>
        <w:spacing w:after="0" w:line="259" w:lineRule="auto"/>
        <w:ind w:left="624" w:firstLine="0"/>
        <w:jc w:val="center"/>
      </w:pPr>
      <w:r>
        <w:t xml:space="preserve"> </w:t>
      </w:r>
    </w:p>
    <w:p w:rsidR="00977868" w:rsidRDefault="00665319">
      <w:pPr>
        <w:spacing w:after="0" w:line="259" w:lineRule="auto"/>
        <w:ind w:left="624" w:firstLine="0"/>
        <w:jc w:val="center"/>
      </w:pPr>
      <w:r>
        <w:t xml:space="preserve"> </w:t>
      </w:r>
    </w:p>
    <w:p w:rsidR="00977868" w:rsidRDefault="00665319">
      <w:pPr>
        <w:spacing w:after="0" w:line="259" w:lineRule="auto"/>
        <w:ind w:left="0" w:firstLine="0"/>
        <w:jc w:val="left"/>
      </w:pPr>
      <w:r>
        <w:t xml:space="preserve"> </w:t>
      </w:r>
    </w:p>
    <w:p w:rsidR="00977868" w:rsidRDefault="00665319">
      <w:pPr>
        <w:spacing w:after="75" w:line="259" w:lineRule="auto"/>
        <w:ind w:left="0" w:firstLine="0"/>
        <w:jc w:val="left"/>
      </w:pPr>
      <w:r>
        <w:t xml:space="preserve"> </w:t>
      </w:r>
    </w:p>
    <w:p w:rsidR="00977868" w:rsidRDefault="00665319" w:rsidP="00C74790">
      <w:pPr>
        <w:numPr>
          <w:ilvl w:val="0"/>
          <w:numId w:val="2"/>
        </w:numPr>
        <w:spacing w:before="120" w:after="0" w:line="240" w:lineRule="auto"/>
        <w:ind w:left="567" w:hanging="567"/>
      </w:pPr>
      <w:r>
        <w:t xml:space="preserve">A Bocitej Kft. 1 literes tejesdobozának alakja négyzet alapú egyenes hasáb. A dobozt színültig töltik tejjel.  Hány cm magas a doboz, ha az alapnégyzet oldala 7 cm? Megoldását részletezze! </w:t>
      </w:r>
      <w:r w:rsidR="006F533F">
        <w:t xml:space="preserve"> (2+1</w:t>
      </w:r>
      <w:r w:rsidR="00C74790">
        <w:t xml:space="preserve"> pont)</w:t>
      </w:r>
    </w:p>
    <w:p w:rsidR="006F533F" w:rsidRDefault="00665319" w:rsidP="00C74790">
      <w:pPr>
        <w:numPr>
          <w:ilvl w:val="0"/>
          <w:numId w:val="2"/>
        </w:numPr>
        <w:spacing w:before="120" w:after="0" w:line="240" w:lineRule="auto"/>
        <w:ind w:left="567" w:hanging="567"/>
      </w:pPr>
      <w:r>
        <w:t>Oldja meg az alábbi egyenletet a [0; 2</w:t>
      </w:r>
      <w:r w:rsidR="006F533F">
        <w:rPr>
          <w:rFonts w:ascii="Segoe UI Symbol" w:eastAsia="Segoe UI Symbol" w:hAnsi="Segoe UI Symbol" w:cs="Segoe UI Symbol"/>
        </w:rPr>
        <w:t>π</w:t>
      </w:r>
      <w:r>
        <w:t>] intervallumon!</w:t>
      </w:r>
      <w:r w:rsidR="00C74790">
        <w:tab/>
      </w:r>
      <w:r>
        <w:t xml:space="preserve"> </w:t>
      </w:r>
      <w:r w:rsidR="00C74790">
        <w:t>cos</w:t>
      </w:r>
      <w:r w:rsidR="00C74790">
        <w:rPr>
          <w:sz w:val="12"/>
        </w:rPr>
        <w:t xml:space="preserve"> </w:t>
      </w:r>
      <w:r w:rsidR="00C74790">
        <w:rPr>
          <w:i/>
        </w:rPr>
        <w:t>x</w:t>
      </w:r>
      <w:r w:rsidR="00C74790">
        <w:t xml:space="preserve"> = 0,5 </w:t>
      </w:r>
      <w:r w:rsidR="00C74790">
        <w:tab/>
      </w:r>
      <w:r w:rsidR="00C74790">
        <w:t>(2 pont)</w:t>
      </w:r>
    </w:p>
    <w:p w:rsidR="006F533F" w:rsidRDefault="006F533F" w:rsidP="00C74790">
      <w:pPr>
        <w:numPr>
          <w:ilvl w:val="0"/>
          <w:numId w:val="2"/>
        </w:numPr>
        <w:spacing w:before="120" w:after="0" w:line="240" w:lineRule="auto"/>
        <w:ind w:left="567" w:hanging="567"/>
      </w:pPr>
      <w:r>
        <w:t xml:space="preserve">Ábrázolja </w:t>
      </w:r>
      <w:r>
        <w:t xml:space="preserve">számegyenesen az </w:t>
      </w:r>
      <w:r>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&lt;3</m:t>
        </m:r>
      </m:oMath>
      <w:r>
        <w:t xml:space="preserve">  </w:t>
      </w:r>
      <w:r>
        <w:t>egyenlőtlenség valós megoldásait!</w:t>
      </w:r>
      <w:r w:rsidR="00C74790">
        <w:t xml:space="preserve">  </w:t>
      </w:r>
      <w:r w:rsidR="00C74790">
        <w:tab/>
        <w:t>(2 pont)</w:t>
      </w:r>
    </w:p>
    <w:p w:rsidR="00977868" w:rsidRDefault="00665319" w:rsidP="00C74790">
      <w:pPr>
        <w:numPr>
          <w:ilvl w:val="0"/>
          <w:numId w:val="2"/>
        </w:numPr>
        <w:spacing w:before="120" w:after="0" w:line="240" w:lineRule="auto"/>
        <w:ind w:left="567" w:hanging="567"/>
      </w:pPr>
      <w:r>
        <w:t xml:space="preserve">Egy kockával kétszer egymás után dobunk.  </w:t>
      </w:r>
      <w:r w:rsidR="00C74790">
        <w:tab/>
      </w:r>
      <w:r w:rsidR="00C74790">
        <w:tab/>
        <w:t>(3 + 1 pont)</w:t>
      </w:r>
    </w:p>
    <w:p w:rsidR="00977868" w:rsidRDefault="00665319">
      <w:pPr>
        <w:spacing w:line="249" w:lineRule="auto"/>
        <w:ind w:left="578"/>
      </w:pPr>
      <w:r>
        <w:t xml:space="preserve">Adja meg annak a valószínűségét, hogy a két dobott szám összege 7 lesz! Válaszát indokolja! </w:t>
      </w:r>
    </w:p>
    <w:p w:rsidR="00977868" w:rsidRDefault="00977868">
      <w:pPr>
        <w:spacing w:after="0" w:line="259" w:lineRule="auto"/>
        <w:ind w:left="624" w:firstLine="0"/>
        <w:jc w:val="center"/>
      </w:pPr>
    </w:p>
    <w:p w:rsidR="00977868" w:rsidRDefault="00665319">
      <w:pPr>
        <w:spacing w:after="0" w:line="259" w:lineRule="auto"/>
        <w:ind w:left="0" w:firstLine="0"/>
      </w:pPr>
      <w:r>
        <w:rPr>
          <w:b/>
        </w:rPr>
        <w:tab/>
      </w:r>
      <w:r>
        <w:t xml:space="preserve"> </w:t>
      </w:r>
      <w:r>
        <w:br w:type="page"/>
      </w:r>
    </w:p>
    <w:p w:rsidR="00977868" w:rsidRDefault="00977868">
      <w:pPr>
        <w:spacing w:after="38" w:line="259" w:lineRule="auto"/>
        <w:ind w:left="56" w:firstLine="0"/>
        <w:jc w:val="center"/>
      </w:pPr>
    </w:p>
    <w:p w:rsidR="00977868" w:rsidRDefault="00665319" w:rsidP="00C74790">
      <w:pPr>
        <w:numPr>
          <w:ilvl w:val="0"/>
          <w:numId w:val="2"/>
        </w:numPr>
        <w:ind w:hanging="568"/>
      </w:pPr>
      <w:r>
        <w:t xml:space="preserve">Adott a valós számok halmazán értelmezett </w:t>
      </w:r>
      <w:r>
        <w:rPr>
          <w:i/>
        </w:rPr>
        <w:t>f</w:t>
      </w:r>
      <w:r>
        <w:t xml:space="preserve"> függvény: </w:t>
      </w:r>
    </w:p>
    <w:p w:rsidR="00977868" w:rsidRDefault="00665319" w:rsidP="00DB048C">
      <w:pPr>
        <w:spacing w:after="0" w:line="216" w:lineRule="auto"/>
        <w:ind w:left="39" w:right="-50"/>
        <w:jc w:val="center"/>
      </w:pPr>
      <w:r>
        <w:t xml:space="preserve"> </w:t>
      </w:r>
      <w:r>
        <w:rPr>
          <w:i/>
          <w:sz w:val="25"/>
        </w:rPr>
        <w:t xml:space="preserve">f </w:t>
      </w:r>
      <w:r>
        <w:rPr>
          <w:sz w:val="25"/>
        </w:rPr>
        <w:t xml:space="preserve">: </w:t>
      </w:r>
      <w:r>
        <w:rPr>
          <w:i/>
          <w:sz w:val="25"/>
        </w:rPr>
        <w:t xml:space="preserve">x </w:t>
      </w:r>
      <w:r>
        <w:rPr>
          <w:rFonts w:ascii="MT Extra" w:eastAsia="MT Extra" w:hAnsi="MT Extra" w:cs="MT Extra"/>
          <w:sz w:val="25"/>
        </w:rPr>
        <w:t></w:t>
      </w:r>
      <w:r>
        <w:rPr>
          <w:rFonts w:ascii="MT Extra" w:eastAsia="MT Extra" w:hAnsi="MT Extra" w:cs="MT Extra"/>
          <w:sz w:val="25"/>
        </w:rPr>
        <w:t></w:t>
      </w:r>
      <w:r>
        <w:rPr>
          <w:sz w:val="25"/>
        </w:rPr>
        <w:t>(</w:t>
      </w:r>
      <w:r>
        <w:rPr>
          <w:i/>
          <w:sz w:val="25"/>
        </w:rPr>
        <w:t xml:space="preserve">x </w:t>
      </w:r>
      <w:r w:rsidR="00DB048C">
        <w:rPr>
          <w:rFonts w:ascii="Segoe UI Symbol" w:eastAsia="Segoe UI Symbol" w:hAnsi="Segoe UI Symbol" w:cs="Segoe UI Symbol"/>
          <w:sz w:val="25"/>
        </w:rPr>
        <w:t xml:space="preserve">– </w:t>
      </w:r>
      <w:r>
        <w:rPr>
          <w:sz w:val="25"/>
        </w:rPr>
        <w:t>1)</w:t>
      </w:r>
      <w:r>
        <w:rPr>
          <w:sz w:val="22"/>
          <w:vertAlign w:val="superscript"/>
        </w:rPr>
        <w:t xml:space="preserve">2 </w:t>
      </w:r>
      <w:r w:rsidR="00DB048C">
        <w:rPr>
          <w:sz w:val="22"/>
        </w:rPr>
        <w:t xml:space="preserve">– </w:t>
      </w:r>
      <w:r>
        <w:rPr>
          <w:sz w:val="25"/>
        </w:rPr>
        <w:t>4</w:t>
      </w:r>
      <w:r>
        <w:t>.</w:t>
      </w:r>
      <w:r>
        <w:rPr>
          <w:sz w:val="28"/>
        </w:rPr>
        <w:t xml:space="preserve"> </w:t>
      </w:r>
    </w:p>
    <w:p w:rsidR="00977868" w:rsidRPr="00DB048C" w:rsidRDefault="00665319" w:rsidP="00DB048C">
      <w:pPr>
        <w:numPr>
          <w:ilvl w:val="1"/>
          <w:numId w:val="5"/>
        </w:numPr>
        <w:ind w:hanging="360"/>
      </w:pPr>
      <w:r>
        <w:t xml:space="preserve">Számítsa ki az </w:t>
      </w:r>
      <w:r>
        <w:rPr>
          <w:i/>
        </w:rPr>
        <w:t>f</w:t>
      </w:r>
      <w:r>
        <w:t xml:space="preserve"> függvény </w:t>
      </w:r>
      <w:r>
        <w:rPr>
          <w:i/>
        </w:rPr>
        <w:t>x</w:t>
      </w:r>
      <w:r>
        <w:t xml:space="preserve"> = – 5 helyen felvett helyettesítési értékét!</w:t>
      </w:r>
      <w:r>
        <w:rPr>
          <w:b/>
        </w:rPr>
        <w:t xml:space="preserve"> </w:t>
      </w:r>
      <w:r w:rsidR="00DB048C">
        <w:rPr>
          <w:b/>
        </w:rPr>
        <w:tab/>
      </w:r>
      <w:r w:rsidR="00DB048C" w:rsidRPr="00DB048C">
        <w:t>(2 pont)</w:t>
      </w:r>
    </w:p>
    <w:p w:rsidR="00977868" w:rsidRDefault="00665319" w:rsidP="002B23ED">
      <w:pPr>
        <w:numPr>
          <w:ilvl w:val="1"/>
          <w:numId w:val="5"/>
        </w:numPr>
        <w:spacing w:after="0" w:line="259" w:lineRule="auto"/>
        <w:ind w:hanging="360"/>
      </w:pPr>
      <w:r>
        <w:t xml:space="preserve">Ábrázolja az </w:t>
      </w:r>
      <w:r w:rsidRPr="00DB048C">
        <w:rPr>
          <w:i/>
        </w:rPr>
        <w:t>f</w:t>
      </w:r>
      <w:r>
        <w:t xml:space="preserve"> függvényt, és adja meg szélsőértékének helyét és értékét!</w:t>
      </w:r>
      <w:r w:rsidR="00DB048C">
        <w:tab/>
      </w:r>
      <w:r w:rsidR="00DB048C" w:rsidRPr="00DB048C">
        <w:t>(</w:t>
      </w:r>
      <w:r w:rsidR="00DB048C">
        <w:t>5</w:t>
      </w:r>
      <w:r w:rsidR="00DB048C" w:rsidRPr="00DB048C">
        <w:t xml:space="preserve"> pont)</w:t>
      </w:r>
    </w:p>
    <w:p w:rsidR="00977868" w:rsidRDefault="00665319" w:rsidP="0057528D">
      <w:pPr>
        <w:numPr>
          <w:ilvl w:val="1"/>
          <w:numId w:val="5"/>
        </w:numPr>
        <w:ind w:hanging="360"/>
      </w:pPr>
      <w:r>
        <w:t xml:space="preserve">Oldja meg a következő egyenletet a valós számok halmazán: </w:t>
      </w:r>
      <w:r w:rsidR="00DB048C">
        <w:tab/>
      </w:r>
      <w:r w:rsidR="00DB048C">
        <w:tab/>
      </w:r>
      <w:r w:rsidR="00DB048C">
        <w:tab/>
        <w:t>(5</w:t>
      </w:r>
      <w:r w:rsidR="00DB048C" w:rsidRPr="00DB048C">
        <w:t xml:space="preserve"> pont)</w:t>
      </w:r>
    </w:p>
    <w:p w:rsidR="00977868" w:rsidRDefault="00665319">
      <w:pPr>
        <w:spacing w:after="61" w:line="259" w:lineRule="auto"/>
        <w:ind w:left="1068" w:firstLine="0"/>
        <w:jc w:val="left"/>
      </w:pPr>
      <w:r>
        <w:t xml:space="preserve"> </w:t>
      </w:r>
    </w:p>
    <w:p w:rsidR="00977868" w:rsidRDefault="00665319">
      <w:pPr>
        <w:spacing w:after="45" w:line="216" w:lineRule="auto"/>
        <w:ind w:left="39"/>
        <w:jc w:val="center"/>
      </w:pPr>
      <w:r>
        <w:rPr>
          <w:sz w:val="25"/>
        </w:rPr>
        <w:t>(</w:t>
      </w:r>
      <w:r>
        <w:rPr>
          <w:i/>
          <w:sz w:val="25"/>
        </w:rPr>
        <w:t xml:space="preserve">x </w:t>
      </w:r>
      <w:r w:rsidR="00DB048C">
        <w:rPr>
          <w:rFonts w:ascii="Segoe UI Symbol" w:eastAsia="Segoe UI Symbol" w:hAnsi="Segoe UI Symbol" w:cs="Segoe UI Symbol"/>
          <w:sz w:val="25"/>
        </w:rPr>
        <w:t>–</w:t>
      </w:r>
      <w:r>
        <w:rPr>
          <w:sz w:val="25"/>
        </w:rPr>
        <w:t>1)</w:t>
      </w:r>
      <w:r>
        <w:rPr>
          <w:sz w:val="22"/>
          <w:vertAlign w:val="superscript"/>
        </w:rPr>
        <w:t xml:space="preserve">2 </w:t>
      </w:r>
      <w:r w:rsidR="00DB048C">
        <w:rPr>
          <w:rFonts w:ascii="Segoe UI Symbol" w:eastAsia="Segoe UI Symbol" w:hAnsi="Segoe UI Symbol" w:cs="Segoe UI Symbol"/>
          <w:sz w:val="25"/>
        </w:rPr>
        <w:t>–</w:t>
      </w:r>
      <w:r>
        <w:rPr>
          <w:sz w:val="25"/>
        </w:rPr>
        <w:t xml:space="preserve">4 </w:t>
      </w:r>
      <w:r w:rsidR="00DB048C">
        <w:rPr>
          <w:sz w:val="25"/>
        </w:rPr>
        <w:t xml:space="preserve">= </w:t>
      </w:r>
      <w:r w:rsidR="00DB048C">
        <w:rPr>
          <w:rFonts w:ascii="Segoe UI Symbol" w:eastAsia="Segoe UI Symbol" w:hAnsi="Segoe UI Symbol" w:cs="Segoe UI Symbol"/>
          <w:sz w:val="25"/>
        </w:rPr>
        <w:t xml:space="preserve">– </w:t>
      </w:r>
      <w:r>
        <w:rPr>
          <w:i/>
          <w:sz w:val="25"/>
        </w:rPr>
        <w:t xml:space="preserve">x </w:t>
      </w:r>
      <w:r w:rsidR="00DB048C">
        <w:rPr>
          <w:i/>
          <w:sz w:val="25"/>
        </w:rPr>
        <w:t xml:space="preserve">– </w:t>
      </w:r>
      <w:r>
        <w:rPr>
          <w:sz w:val="25"/>
        </w:rPr>
        <w:t>1</w:t>
      </w:r>
      <w:r>
        <w:t xml:space="preserve"> </w:t>
      </w:r>
    </w:p>
    <w:p w:rsidR="00977868" w:rsidRDefault="00665319">
      <w:pPr>
        <w:spacing w:after="0" w:line="259" w:lineRule="auto"/>
        <w:ind w:left="0" w:right="23" w:firstLine="0"/>
        <w:jc w:val="left"/>
      </w:pPr>
      <w:r>
        <w:t xml:space="preserve"> </w:t>
      </w:r>
    </w:p>
    <w:p w:rsidR="00977868" w:rsidRDefault="00977868">
      <w:pPr>
        <w:spacing w:after="36" w:line="259" w:lineRule="auto"/>
        <w:ind w:left="0" w:firstLine="0"/>
        <w:jc w:val="left"/>
      </w:pPr>
    </w:p>
    <w:p w:rsidR="00977868" w:rsidRDefault="00665319" w:rsidP="00DB048C">
      <w:pPr>
        <w:numPr>
          <w:ilvl w:val="0"/>
          <w:numId w:val="2"/>
        </w:numPr>
        <w:ind w:hanging="568"/>
      </w:pPr>
      <w:r>
        <w:t xml:space="preserve">Az </w:t>
      </w:r>
      <w:r>
        <w:rPr>
          <w:i/>
        </w:rPr>
        <w:t>ABC</w:t>
      </w:r>
      <w:r>
        <w:t xml:space="preserve"> derékszögű háromszög egyik befogója 8 cm, átfogója 17 cm hosszú. </w:t>
      </w:r>
    </w:p>
    <w:p w:rsidR="00977868" w:rsidRDefault="00665319">
      <w:pPr>
        <w:spacing w:after="0" w:line="259" w:lineRule="auto"/>
        <w:ind w:left="0" w:firstLine="0"/>
        <w:jc w:val="left"/>
      </w:pPr>
      <w:r>
        <w:t xml:space="preserve"> </w:t>
      </w:r>
    </w:p>
    <w:p w:rsidR="00977868" w:rsidRDefault="00665319" w:rsidP="007A3027">
      <w:pPr>
        <w:numPr>
          <w:ilvl w:val="1"/>
          <w:numId w:val="5"/>
        </w:numPr>
        <w:ind w:hanging="360"/>
      </w:pPr>
      <w:r>
        <w:t>Számítsa ki a háromszög 17 cm-es oldalához tartozó magasságának hosszát!</w:t>
      </w:r>
      <w:r w:rsidRPr="00DB048C">
        <w:rPr>
          <w:b/>
        </w:rPr>
        <w:t xml:space="preserve"> </w:t>
      </w:r>
      <w:r w:rsidR="00DB048C">
        <w:t>(5</w:t>
      </w:r>
      <w:r w:rsidR="00DB048C" w:rsidRPr="00DB048C">
        <w:t xml:space="preserve"> pont)</w:t>
      </w:r>
    </w:p>
    <w:p w:rsidR="00977868" w:rsidRDefault="00665319" w:rsidP="00DB048C">
      <w:pPr>
        <w:numPr>
          <w:ilvl w:val="1"/>
          <w:numId w:val="5"/>
        </w:numPr>
        <w:ind w:hanging="360"/>
      </w:pPr>
      <w:r>
        <w:t>Hány cm</w:t>
      </w:r>
      <w:r>
        <w:rPr>
          <w:vertAlign w:val="superscript"/>
        </w:rPr>
        <w:t>2</w:t>
      </w:r>
      <w:r>
        <w:t xml:space="preserve"> a háromszög körülírt körének területe? </w:t>
      </w:r>
      <w:r w:rsidR="00DB048C">
        <w:tab/>
        <w:t>(3</w:t>
      </w:r>
      <w:r w:rsidR="00DB048C" w:rsidRPr="00DB048C">
        <w:t xml:space="preserve"> pont)</w:t>
      </w:r>
    </w:p>
    <w:p w:rsidR="00977868" w:rsidRDefault="00665319" w:rsidP="00DB048C">
      <w:pPr>
        <w:spacing w:after="0" w:line="259" w:lineRule="auto"/>
        <w:ind w:right="578"/>
        <w:jc w:val="right"/>
      </w:pPr>
      <w:r>
        <w:t xml:space="preserve">A </w:t>
      </w:r>
      <w:r>
        <w:rPr>
          <w:i/>
        </w:rPr>
        <w:t>DEF</w:t>
      </w:r>
      <w:r>
        <w:t xml:space="preserve"> háromszög hasonló az </w:t>
      </w:r>
      <w:r>
        <w:rPr>
          <w:i/>
        </w:rPr>
        <w:t>ABC</w:t>
      </w:r>
      <w:r>
        <w:t xml:space="preserve"> háromszöghöz, és az átfogója 13,6 cm hosszú. </w:t>
      </w:r>
    </w:p>
    <w:p w:rsidR="00977868" w:rsidRDefault="00665319">
      <w:pPr>
        <w:numPr>
          <w:ilvl w:val="1"/>
          <w:numId w:val="5"/>
        </w:numPr>
        <w:ind w:hanging="360"/>
      </w:pPr>
      <w:r>
        <w:t xml:space="preserve">Hány százaléka a </w:t>
      </w:r>
      <w:r>
        <w:rPr>
          <w:i/>
        </w:rPr>
        <w:t>DEF</w:t>
      </w:r>
      <w:r>
        <w:t xml:space="preserve"> háromszög területe az </w:t>
      </w:r>
      <w:r>
        <w:rPr>
          <w:i/>
        </w:rPr>
        <w:t>ABC</w:t>
      </w:r>
      <w:r>
        <w:t xml:space="preserve"> háromszög területének? </w:t>
      </w:r>
      <w:r w:rsidR="00DB048C">
        <w:tab/>
        <w:t>(4</w:t>
      </w:r>
      <w:r w:rsidR="00DB048C" w:rsidRPr="00DB048C">
        <w:t xml:space="preserve"> pont)</w:t>
      </w:r>
    </w:p>
    <w:p w:rsidR="00977868" w:rsidRDefault="00DB048C">
      <w:pPr>
        <w:spacing w:after="0" w:line="259" w:lineRule="auto"/>
        <w:ind w:left="1068" w:firstLine="0"/>
        <w:jc w:val="left"/>
      </w:pPr>
      <w:r>
        <w:rPr>
          <w:noProof/>
        </w:rPr>
        <w:drawing>
          <wp:anchor distT="0" distB="0" distL="114300" distR="114300" simplePos="0" relativeHeight="251663360" behindDoc="0" locked="0" layoutInCell="1" allowOverlap="1">
            <wp:simplePos x="0" y="0"/>
            <wp:positionH relativeFrom="column">
              <wp:posOffset>3627120</wp:posOffset>
            </wp:positionH>
            <wp:positionV relativeFrom="paragraph">
              <wp:posOffset>191770</wp:posOffset>
            </wp:positionV>
            <wp:extent cx="2697480" cy="1472184"/>
            <wp:effectExtent l="0" t="0" r="7620" b="0"/>
            <wp:wrapSquare wrapText="bothSides"/>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1472184"/>
                    </a:xfrm>
                    <a:prstGeom prst="rect">
                      <a:avLst/>
                    </a:prstGeom>
                  </pic:spPr>
                </pic:pic>
              </a:graphicData>
            </a:graphic>
            <wp14:sizeRelH relativeFrom="page">
              <wp14:pctWidth>0</wp14:pctWidth>
            </wp14:sizeRelH>
            <wp14:sizeRelV relativeFrom="page">
              <wp14:pctHeight>0</wp14:pctHeight>
            </wp14:sizeRelV>
          </wp:anchor>
        </w:drawing>
      </w:r>
      <w:r w:rsidR="00665319">
        <w:t xml:space="preserve"> </w:t>
      </w:r>
    </w:p>
    <w:p w:rsidR="00977868" w:rsidRDefault="00665319" w:rsidP="00DB048C">
      <w:pPr>
        <w:numPr>
          <w:ilvl w:val="0"/>
          <w:numId w:val="2"/>
        </w:numPr>
        <w:ind w:hanging="568"/>
      </w:pPr>
      <w:r>
        <w:t xml:space="preserve">Az alábbi kördiagram egy balatoni strandon a júliusban megvásárolt belépőjegyek típusának eloszlását mutatja. </w:t>
      </w:r>
    </w:p>
    <w:p w:rsidR="00DB048C" w:rsidRDefault="00665319" w:rsidP="00DB048C">
      <w:pPr>
        <w:spacing w:after="0" w:line="259" w:lineRule="auto"/>
        <w:ind w:left="0" w:right="2413" w:firstLine="0"/>
        <w:jc w:val="left"/>
      </w:pPr>
      <w:r>
        <w:rPr>
          <w:sz w:val="12"/>
        </w:rPr>
        <w:t xml:space="preserve"> </w:t>
      </w:r>
    </w:p>
    <w:p w:rsidR="00977868" w:rsidRDefault="00665319">
      <w:pPr>
        <w:ind w:left="578"/>
      </w:pPr>
      <w:r>
        <w:t xml:space="preserve">Júliusban összesen 16 416 fő vásárolt belépőjegyet. A belépőjegyek árát az alábbi táblázat tartalmazza. </w:t>
      </w:r>
    </w:p>
    <w:tbl>
      <w:tblPr>
        <w:tblStyle w:val="TableGrid"/>
        <w:tblW w:w="2689" w:type="dxa"/>
        <w:tblInd w:w="1413" w:type="dxa"/>
        <w:tblCellMar>
          <w:top w:w="59" w:type="dxa"/>
          <w:left w:w="108" w:type="dxa"/>
          <w:bottom w:w="0" w:type="dxa"/>
          <w:right w:w="108" w:type="dxa"/>
        </w:tblCellMar>
        <w:tblLook w:val="04A0" w:firstRow="1" w:lastRow="0" w:firstColumn="1" w:lastColumn="0" w:noHBand="0" w:noVBand="1"/>
      </w:tblPr>
      <w:tblGrid>
        <w:gridCol w:w="1526"/>
        <w:gridCol w:w="1163"/>
      </w:tblGrid>
      <w:tr w:rsidR="00977868" w:rsidTr="00DB048C">
        <w:trPr>
          <w:trHeight w:val="286"/>
        </w:trPr>
        <w:tc>
          <w:tcPr>
            <w:tcW w:w="1526" w:type="dxa"/>
            <w:tcBorders>
              <w:top w:val="single" w:sz="4" w:space="0" w:color="000000"/>
              <w:left w:val="single" w:sz="4" w:space="0" w:color="000000"/>
              <w:bottom w:val="single" w:sz="4" w:space="0" w:color="000000"/>
              <w:right w:val="single" w:sz="4" w:space="0" w:color="000000"/>
            </w:tcBorders>
          </w:tcPr>
          <w:p w:rsidR="00977868" w:rsidRDefault="00665319">
            <w:pPr>
              <w:spacing w:after="0" w:line="259" w:lineRule="auto"/>
              <w:ind w:left="0" w:firstLine="0"/>
              <w:jc w:val="left"/>
            </w:pPr>
            <w:r>
              <w:rPr>
                <w:i/>
              </w:rPr>
              <w:t xml:space="preserve">gyerek, diák </w:t>
            </w:r>
          </w:p>
        </w:tc>
        <w:tc>
          <w:tcPr>
            <w:tcW w:w="1163" w:type="dxa"/>
            <w:tcBorders>
              <w:top w:val="single" w:sz="4" w:space="0" w:color="000000"/>
              <w:left w:val="single" w:sz="4" w:space="0" w:color="000000"/>
              <w:bottom w:val="single" w:sz="4" w:space="0" w:color="000000"/>
              <w:right w:val="single" w:sz="4" w:space="0" w:color="000000"/>
            </w:tcBorders>
          </w:tcPr>
          <w:p w:rsidR="00977868" w:rsidRDefault="00665319">
            <w:pPr>
              <w:spacing w:after="0" w:line="259" w:lineRule="auto"/>
              <w:ind w:left="0" w:firstLine="0"/>
              <w:jc w:val="left"/>
            </w:pPr>
            <w:r>
              <w:t xml:space="preserve">350 Ft/fő </w:t>
            </w:r>
          </w:p>
        </w:tc>
      </w:tr>
      <w:tr w:rsidR="00977868" w:rsidTr="00DB048C">
        <w:trPr>
          <w:trHeight w:val="287"/>
        </w:trPr>
        <w:tc>
          <w:tcPr>
            <w:tcW w:w="1526" w:type="dxa"/>
            <w:tcBorders>
              <w:top w:val="single" w:sz="4" w:space="0" w:color="000000"/>
              <w:left w:val="single" w:sz="4" w:space="0" w:color="000000"/>
              <w:bottom w:val="single" w:sz="4" w:space="0" w:color="000000"/>
              <w:right w:val="single" w:sz="4" w:space="0" w:color="000000"/>
            </w:tcBorders>
          </w:tcPr>
          <w:p w:rsidR="00977868" w:rsidRDefault="00665319">
            <w:pPr>
              <w:spacing w:after="0" w:line="259" w:lineRule="auto"/>
              <w:ind w:left="0" w:firstLine="0"/>
              <w:jc w:val="left"/>
            </w:pPr>
            <w:r>
              <w:rPr>
                <w:i/>
              </w:rPr>
              <w:t xml:space="preserve">felnőtt </w:t>
            </w:r>
          </w:p>
        </w:tc>
        <w:tc>
          <w:tcPr>
            <w:tcW w:w="1163" w:type="dxa"/>
            <w:tcBorders>
              <w:top w:val="single" w:sz="4" w:space="0" w:color="000000"/>
              <w:left w:val="single" w:sz="4" w:space="0" w:color="000000"/>
              <w:bottom w:val="single" w:sz="4" w:space="0" w:color="000000"/>
              <w:right w:val="single" w:sz="4" w:space="0" w:color="000000"/>
            </w:tcBorders>
          </w:tcPr>
          <w:p w:rsidR="00977868" w:rsidRDefault="00665319">
            <w:pPr>
              <w:spacing w:after="0" w:line="259" w:lineRule="auto"/>
              <w:ind w:left="0" w:firstLine="0"/>
              <w:jc w:val="left"/>
            </w:pPr>
            <w:r>
              <w:t xml:space="preserve">700 Ft/fő </w:t>
            </w:r>
          </w:p>
        </w:tc>
      </w:tr>
      <w:tr w:rsidR="00977868" w:rsidTr="00DB048C">
        <w:trPr>
          <w:trHeight w:val="286"/>
        </w:trPr>
        <w:tc>
          <w:tcPr>
            <w:tcW w:w="1526" w:type="dxa"/>
            <w:tcBorders>
              <w:top w:val="single" w:sz="4" w:space="0" w:color="000000"/>
              <w:left w:val="single" w:sz="4" w:space="0" w:color="000000"/>
              <w:bottom w:val="single" w:sz="4" w:space="0" w:color="000000"/>
              <w:right w:val="single" w:sz="4" w:space="0" w:color="000000"/>
            </w:tcBorders>
          </w:tcPr>
          <w:p w:rsidR="00977868" w:rsidRDefault="00665319">
            <w:pPr>
              <w:spacing w:after="0" w:line="259" w:lineRule="auto"/>
              <w:ind w:left="0" w:firstLine="0"/>
              <w:jc w:val="left"/>
            </w:pPr>
            <w:r>
              <w:rPr>
                <w:i/>
              </w:rPr>
              <w:t xml:space="preserve">nyugdíjas </w:t>
            </w:r>
          </w:p>
        </w:tc>
        <w:tc>
          <w:tcPr>
            <w:tcW w:w="1163" w:type="dxa"/>
            <w:tcBorders>
              <w:top w:val="single" w:sz="4" w:space="0" w:color="000000"/>
              <w:left w:val="single" w:sz="4" w:space="0" w:color="000000"/>
              <w:bottom w:val="single" w:sz="4" w:space="0" w:color="000000"/>
              <w:right w:val="single" w:sz="4" w:space="0" w:color="000000"/>
            </w:tcBorders>
          </w:tcPr>
          <w:p w:rsidR="00977868" w:rsidRDefault="00665319">
            <w:pPr>
              <w:spacing w:after="0" w:line="259" w:lineRule="auto"/>
              <w:ind w:left="0" w:firstLine="0"/>
              <w:jc w:val="left"/>
            </w:pPr>
            <w:r>
              <w:t xml:space="preserve">400 Ft/fő </w:t>
            </w:r>
          </w:p>
        </w:tc>
      </w:tr>
    </w:tbl>
    <w:p w:rsidR="00977868" w:rsidRDefault="00665319">
      <w:pPr>
        <w:spacing w:after="0" w:line="259" w:lineRule="auto"/>
        <w:ind w:left="0" w:firstLine="0"/>
        <w:jc w:val="left"/>
      </w:pPr>
      <w:r>
        <w:t xml:space="preserve"> </w:t>
      </w:r>
    </w:p>
    <w:p w:rsidR="00977868" w:rsidRDefault="00665319" w:rsidP="00DB048C">
      <w:pPr>
        <w:numPr>
          <w:ilvl w:val="0"/>
          <w:numId w:val="11"/>
        </w:numPr>
        <w:ind w:hanging="360"/>
      </w:pPr>
      <w:r>
        <w:t>Mennyi volt a strand bevétele a júliusban eladott belépőkből?</w:t>
      </w:r>
      <w:r>
        <w:rPr>
          <w:b/>
        </w:rPr>
        <w:t xml:space="preserve"> </w:t>
      </w:r>
      <w:r w:rsidR="00DB048C">
        <w:rPr>
          <w:b/>
        </w:rPr>
        <w:tab/>
      </w:r>
      <w:r w:rsidR="00DB048C">
        <w:t>(5</w:t>
      </w:r>
      <w:r w:rsidR="00DB048C" w:rsidRPr="00DB048C">
        <w:t xml:space="preserve"> pont)</w:t>
      </w:r>
    </w:p>
    <w:p w:rsidR="00977868" w:rsidRDefault="00665319">
      <w:pPr>
        <w:spacing w:after="0" w:line="259" w:lineRule="auto"/>
        <w:ind w:left="0" w:firstLine="0"/>
        <w:jc w:val="left"/>
      </w:pPr>
      <w:r>
        <w:t xml:space="preserve"> </w:t>
      </w:r>
    </w:p>
    <w:p w:rsidR="00977868" w:rsidRDefault="00665319">
      <w:pPr>
        <w:ind w:left="578"/>
      </w:pPr>
      <w:r>
        <w:t xml:space="preserve">A tapasztalatok szerint júliusban folyamatosan nő a strandolók száma. Ezért a strandbüfében bevált rendszer, hogy a július 1-jei megrendelést követően július 2-től kezdve július 31-ig minden nap ugyanannyi literrel növelik a nagykereskedésből megrendelt üdítő mennyiségét. </w:t>
      </w:r>
    </w:p>
    <w:p w:rsidR="00977868" w:rsidRDefault="00665319" w:rsidP="00DB048C">
      <w:pPr>
        <w:ind w:left="578"/>
      </w:pPr>
      <w:r>
        <w:t xml:space="preserve">A könyvelésből kiderült, hogy július 1-jén, 2-án és 3-án összesen 165 litert, július 15-én pedig 198 litert rendeltek. </w:t>
      </w:r>
    </w:p>
    <w:p w:rsidR="00977868" w:rsidRDefault="00665319" w:rsidP="00DB048C">
      <w:pPr>
        <w:numPr>
          <w:ilvl w:val="0"/>
          <w:numId w:val="11"/>
        </w:numPr>
        <w:ind w:hanging="360"/>
      </w:pPr>
      <w:r>
        <w:t xml:space="preserve">Hány liter üdítőt rendeltek júliusban összesen? </w:t>
      </w:r>
      <w:r w:rsidR="00DB048C">
        <w:tab/>
        <w:t>(7</w:t>
      </w:r>
      <w:r w:rsidR="00DB048C" w:rsidRPr="00DB048C">
        <w:t xml:space="preserve"> pont)</w:t>
      </w:r>
    </w:p>
    <w:p w:rsidR="00977868" w:rsidRDefault="00977868">
      <w:pPr>
        <w:spacing w:after="16" w:line="259" w:lineRule="auto"/>
        <w:ind w:left="0" w:firstLine="0"/>
        <w:jc w:val="left"/>
      </w:pPr>
    </w:p>
    <w:p w:rsidR="00977868" w:rsidRDefault="00665319" w:rsidP="00DB048C">
      <w:pPr>
        <w:spacing w:after="0" w:line="238" w:lineRule="auto"/>
        <w:ind w:left="53"/>
        <w:jc w:val="center"/>
        <w:rPr>
          <w:b/>
          <w:sz w:val="28"/>
        </w:rPr>
      </w:pPr>
      <w:r>
        <w:rPr>
          <w:b/>
          <w:sz w:val="28"/>
        </w:rPr>
        <w:t xml:space="preserve">A 16-18. feladatok közül tetszése szerint választott kettőt kell megoldania.  </w:t>
      </w:r>
    </w:p>
    <w:p w:rsidR="00DB048C" w:rsidRDefault="00DB048C" w:rsidP="00DB048C">
      <w:pPr>
        <w:spacing w:after="0" w:line="238" w:lineRule="auto"/>
        <w:ind w:left="53"/>
        <w:jc w:val="center"/>
      </w:pPr>
    </w:p>
    <w:p w:rsidR="00977868" w:rsidRDefault="00665319" w:rsidP="00DB048C">
      <w:pPr>
        <w:ind w:left="-5"/>
      </w:pPr>
      <w:r>
        <w:rPr>
          <w:b/>
          <w:sz w:val="28"/>
        </w:rPr>
        <w:t xml:space="preserve">16.  </w:t>
      </w:r>
      <w:r>
        <w:t xml:space="preserve">Adott két pont a koordinátasíkon: </w:t>
      </w:r>
      <w:r>
        <w:rPr>
          <w:i/>
        </w:rPr>
        <w:t>A</w:t>
      </w:r>
      <w:r>
        <w:t xml:space="preserve">(2; 6) és </w:t>
      </w:r>
      <w:r>
        <w:rPr>
          <w:i/>
        </w:rPr>
        <w:t>B</w:t>
      </w:r>
      <w:r>
        <w:t xml:space="preserve">(4; –2).  </w:t>
      </w:r>
    </w:p>
    <w:p w:rsidR="00977868" w:rsidRDefault="00665319" w:rsidP="00200733">
      <w:pPr>
        <w:numPr>
          <w:ilvl w:val="0"/>
          <w:numId w:val="6"/>
        </w:numPr>
        <w:spacing w:after="0" w:line="259" w:lineRule="auto"/>
        <w:ind w:left="0" w:firstLine="0"/>
        <w:jc w:val="left"/>
      </w:pPr>
      <w:r>
        <w:t xml:space="preserve">Írja fel az </w:t>
      </w:r>
      <w:r w:rsidRPr="00DB048C">
        <w:rPr>
          <w:i/>
        </w:rPr>
        <w:t>AB</w:t>
      </w:r>
      <w:r>
        <w:t xml:space="preserve"> szakasz felezőmerőlegesének egyenletét! </w:t>
      </w:r>
      <w:r w:rsidRPr="00DB048C">
        <w:rPr>
          <w:b/>
        </w:rPr>
        <w:t xml:space="preserve"> </w:t>
      </w:r>
      <w:r>
        <w:t xml:space="preserve"> </w:t>
      </w:r>
      <w:r w:rsidR="00DB048C">
        <w:tab/>
        <w:t>(6</w:t>
      </w:r>
      <w:r w:rsidR="00DB048C" w:rsidRPr="00DB048C">
        <w:t xml:space="preserve"> pont)</w:t>
      </w:r>
    </w:p>
    <w:p w:rsidR="00977868" w:rsidRDefault="00665319" w:rsidP="00BC2162">
      <w:pPr>
        <w:numPr>
          <w:ilvl w:val="0"/>
          <w:numId w:val="6"/>
        </w:numPr>
        <w:spacing w:after="69" w:line="259" w:lineRule="auto"/>
        <w:ind w:left="720" w:firstLine="0"/>
        <w:jc w:val="left"/>
      </w:pPr>
      <w:r>
        <w:t xml:space="preserve">Írja fel az </w:t>
      </w:r>
      <w:r w:rsidRPr="00DB048C">
        <w:rPr>
          <w:i/>
        </w:rPr>
        <w:t>A</w:t>
      </w:r>
      <w:r>
        <w:t xml:space="preserve"> ponton átmenő, </w:t>
      </w:r>
      <w:r w:rsidRPr="00DB048C">
        <w:rPr>
          <w:i/>
        </w:rPr>
        <w:t>B</w:t>
      </w:r>
      <w:r>
        <w:t xml:space="preserve"> középpontú kör egyenletét!  </w:t>
      </w:r>
      <w:r w:rsidR="00DB048C">
        <w:tab/>
        <w:t>(4</w:t>
      </w:r>
      <w:r w:rsidR="00DB048C" w:rsidRPr="00DB048C">
        <w:t xml:space="preserve"> pont)</w:t>
      </w:r>
    </w:p>
    <w:p w:rsidR="00977868" w:rsidRDefault="00665319" w:rsidP="00DB048C">
      <w:pPr>
        <w:ind w:left="578"/>
      </w:pPr>
      <w:r>
        <w:t xml:space="preserve">Adott az </w:t>
      </w:r>
      <w:r>
        <w:rPr>
          <w:i/>
        </w:rPr>
        <w:t>y</w:t>
      </w:r>
      <w:r>
        <w:t xml:space="preserve"> = 3</w:t>
      </w:r>
      <w:r>
        <w:rPr>
          <w:i/>
        </w:rPr>
        <w:t>x</w:t>
      </w:r>
      <w:r>
        <w:t xml:space="preserve"> egyenletű egyenes és az </w:t>
      </w:r>
      <w:r>
        <w:rPr>
          <w:i/>
          <w:sz w:val="25"/>
        </w:rPr>
        <w:t>x</w:t>
      </w:r>
      <w:r>
        <w:rPr>
          <w:vertAlign w:val="superscript"/>
        </w:rPr>
        <w:t xml:space="preserve">2 </w:t>
      </w:r>
      <w:r w:rsidR="0099106B">
        <w:t xml:space="preserve">+ </w:t>
      </w:r>
      <w:r>
        <w:rPr>
          <w:sz w:val="25"/>
        </w:rPr>
        <w:t>8</w:t>
      </w:r>
      <w:r>
        <w:rPr>
          <w:i/>
          <w:sz w:val="25"/>
        </w:rPr>
        <w:t xml:space="preserve">x </w:t>
      </w:r>
      <w:r w:rsidR="0099106B">
        <w:rPr>
          <w:rFonts w:ascii="Segoe UI Symbol" w:eastAsia="Segoe UI Symbol" w:hAnsi="Segoe UI Symbol" w:cs="Segoe UI Symbol"/>
          <w:sz w:val="25"/>
        </w:rPr>
        <w:t>+</w:t>
      </w:r>
      <w:r>
        <w:rPr>
          <w:rFonts w:ascii="Segoe UI Symbol" w:eastAsia="Segoe UI Symbol" w:hAnsi="Segoe UI Symbol" w:cs="Segoe UI Symbol"/>
          <w:sz w:val="25"/>
        </w:rPr>
        <w:t xml:space="preserve"> </w:t>
      </w:r>
      <w:r>
        <w:rPr>
          <w:i/>
          <w:sz w:val="25"/>
        </w:rPr>
        <w:t>y</w:t>
      </w:r>
      <w:r>
        <w:rPr>
          <w:vertAlign w:val="superscript"/>
        </w:rPr>
        <w:t xml:space="preserve">2 </w:t>
      </w:r>
      <w:r w:rsidR="0099106B">
        <w:rPr>
          <w:rFonts w:ascii="Segoe UI Symbol" w:eastAsia="Segoe UI Symbol" w:hAnsi="Segoe UI Symbol" w:cs="Segoe UI Symbol"/>
          <w:sz w:val="25"/>
        </w:rPr>
        <w:t xml:space="preserve">– </w:t>
      </w:r>
      <w:r>
        <w:rPr>
          <w:sz w:val="25"/>
        </w:rPr>
        <w:t>4</w:t>
      </w:r>
      <w:r>
        <w:rPr>
          <w:i/>
          <w:sz w:val="25"/>
        </w:rPr>
        <w:t xml:space="preserve">y </w:t>
      </w:r>
      <w:r w:rsidR="0099106B">
        <w:rPr>
          <w:rFonts w:ascii="Segoe UI Symbol" w:eastAsia="Segoe UI Symbol" w:hAnsi="Segoe UI Symbol" w:cs="Segoe UI Symbol"/>
          <w:sz w:val="25"/>
        </w:rPr>
        <w:t xml:space="preserve">= </w:t>
      </w:r>
      <w:r>
        <w:rPr>
          <w:sz w:val="25"/>
        </w:rPr>
        <w:t>48</w:t>
      </w:r>
      <w:r>
        <w:t xml:space="preserve"> egyenletű kör.  </w:t>
      </w:r>
    </w:p>
    <w:p w:rsidR="00977868" w:rsidRDefault="00665319">
      <w:pPr>
        <w:numPr>
          <w:ilvl w:val="0"/>
          <w:numId w:val="6"/>
        </w:numPr>
        <w:ind w:hanging="360"/>
      </w:pPr>
      <w:r>
        <w:t xml:space="preserve">Adja meg koordinátáikkal az egyenes és a kör közös pontjait! </w:t>
      </w:r>
      <w:r w:rsidR="00DB048C">
        <w:tab/>
      </w:r>
      <w:r w:rsidR="00DB048C">
        <w:tab/>
        <w:t>(7</w:t>
      </w:r>
      <w:r w:rsidR="00DB048C" w:rsidRPr="00DB048C">
        <w:t xml:space="preserve"> pont)</w:t>
      </w:r>
    </w:p>
    <w:p w:rsidR="00977868" w:rsidRDefault="00665319">
      <w:pPr>
        <w:spacing w:after="1689" w:line="259" w:lineRule="auto"/>
        <w:ind w:left="1068" w:right="23" w:firstLine="0"/>
        <w:jc w:val="left"/>
      </w:pPr>
      <w:r>
        <w:t xml:space="preserve"> </w:t>
      </w:r>
    </w:p>
    <w:p w:rsidR="00977868" w:rsidRDefault="00DB048C">
      <w:pPr>
        <w:spacing w:after="38" w:line="259" w:lineRule="auto"/>
        <w:ind w:left="0" w:firstLine="0"/>
        <w:jc w:val="left"/>
      </w:pPr>
      <w:r>
        <w:rPr>
          <w:noProof/>
        </w:rPr>
        <w:lastRenderedPageBreak/>
        <w:drawing>
          <wp:anchor distT="0" distB="0" distL="114300" distR="114300" simplePos="0" relativeHeight="251661312" behindDoc="0" locked="0" layoutInCell="1" allowOverlap="0">
            <wp:simplePos x="0" y="0"/>
            <wp:positionH relativeFrom="column">
              <wp:posOffset>5056505</wp:posOffset>
            </wp:positionH>
            <wp:positionV relativeFrom="paragraph">
              <wp:posOffset>155575</wp:posOffset>
            </wp:positionV>
            <wp:extent cx="1169670" cy="1054608"/>
            <wp:effectExtent l="0" t="0" r="0" b="0"/>
            <wp:wrapSquare wrapText="bothSides"/>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9"/>
                    <a:stretch>
                      <a:fillRect/>
                    </a:stretch>
                  </pic:blipFill>
                  <pic:spPr>
                    <a:xfrm>
                      <a:off x="0" y="0"/>
                      <a:ext cx="1169670" cy="1054608"/>
                    </a:xfrm>
                    <a:prstGeom prst="rect">
                      <a:avLst/>
                    </a:prstGeom>
                  </pic:spPr>
                </pic:pic>
              </a:graphicData>
            </a:graphic>
          </wp:anchor>
        </w:drawing>
      </w:r>
    </w:p>
    <w:p w:rsidR="00977868" w:rsidRDefault="00665319">
      <w:pPr>
        <w:spacing w:after="51"/>
        <w:ind w:left="553" w:hanging="568"/>
      </w:pPr>
      <w:r>
        <w:rPr>
          <w:b/>
          <w:sz w:val="28"/>
        </w:rPr>
        <w:t xml:space="preserve">17.  </w:t>
      </w:r>
      <w:r>
        <w:t xml:space="preserve">A Hód Kft. faárutelephelyén rönkfából (henger alakú fatörzsekből) a következő módon készítenek gerendát. A keretfűrészgép először két oldalt levág egy-egy – az ábrán sötéttel jelölt – részt, majd a fa 90°-kal történő elfordítása után egy hasonló vágással végül egy négyzetes hasáb alakú gerendát készít. A gépet úgy állítják be, hogy a kapott hasáb alaplapja a lehető legnagyobb legyen. </w:t>
      </w:r>
    </w:p>
    <w:p w:rsidR="00977868" w:rsidRDefault="00665319" w:rsidP="00DB048C">
      <w:pPr>
        <w:tabs>
          <w:tab w:val="right" w:pos="9073"/>
        </w:tabs>
        <w:ind w:left="-15" w:firstLine="0"/>
        <w:jc w:val="left"/>
      </w:pPr>
      <w:r>
        <w:rPr>
          <w:b/>
          <w:sz w:val="28"/>
        </w:rPr>
        <w:t xml:space="preserve"> </w:t>
      </w:r>
      <w:r>
        <w:rPr>
          <w:b/>
          <w:sz w:val="28"/>
        </w:rPr>
        <w:tab/>
      </w:r>
      <w:r>
        <w:t xml:space="preserve">Most egy forgáshenger alakú, 60 cm átmérőjű, 5 méter hosszú rönkfát fűrészel így a gép. </w:t>
      </w:r>
    </w:p>
    <w:p w:rsidR="00977868" w:rsidRDefault="00665319" w:rsidP="00DB048C">
      <w:pPr>
        <w:numPr>
          <w:ilvl w:val="0"/>
          <w:numId w:val="7"/>
        </w:numPr>
        <w:ind w:left="567" w:hanging="360"/>
      </w:pPr>
      <w:r>
        <w:t>Igaz-e, hogy a kapott négyzetes hasáb alakú fagerenda térfogata kisebb 1 köbméternél?</w:t>
      </w:r>
      <w:r>
        <w:rPr>
          <w:b/>
        </w:rPr>
        <w:t xml:space="preserve"> </w:t>
      </w:r>
      <w:r w:rsidR="00DB048C">
        <w:t>(</w:t>
      </w:r>
      <w:r w:rsidR="00DB048C">
        <w:t>6</w:t>
      </w:r>
      <w:r w:rsidR="00DB048C" w:rsidRPr="00DB048C">
        <w:t xml:space="preserve"> pont)</w:t>
      </w:r>
    </w:p>
    <w:p w:rsidR="00977868" w:rsidRDefault="00665319">
      <w:pPr>
        <w:spacing w:after="0" w:line="259" w:lineRule="auto"/>
        <w:ind w:left="0" w:firstLine="0"/>
        <w:jc w:val="left"/>
      </w:pPr>
      <w:r>
        <w:t xml:space="preserve"> </w:t>
      </w:r>
    </w:p>
    <w:p w:rsidR="00977868" w:rsidRDefault="00665319" w:rsidP="00DB048C">
      <w:pPr>
        <w:ind w:left="578"/>
      </w:pPr>
      <w:r>
        <w:t>A Hód Kft. deszkaárut is gyárt, ehhez a faanyagot 30 000 Ft/m</w:t>
      </w:r>
      <w:r>
        <w:rPr>
          <w:vertAlign w:val="superscript"/>
        </w:rPr>
        <w:t>3</w:t>
      </w:r>
      <w:r>
        <w:t xml:space="preserve">-es beszerzési áron vásárolja meg a termelőtől. A gyártás közben a megvásárolt fa kb. 40%-ából hulladékfa lesz. A késztermék 1 köbméterét 90 000 forintért adja el a cég, de az eladási ár 35%-át a költségekre kell fordítania (feldolgozás, telephely fenntartása stb.). </w:t>
      </w:r>
      <w:r>
        <w:rPr>
          <w:b/>
        </w:rPr>
        <w:t xml:space="preserve"> </w:t>
      </w:r>
    </w:p>
    <w:p w:rsidR="00977868" w:rsidRDefault="00665319">
      <w:pPr>
        <w:numPr>
          <w:ilvl w:val="0"/>
          <w:numId w:val="7"/>
        </w:numPr>
        <w:ind w:hanging="360"/>
      </w:pPr>
      <w:r>
        <w:t xml:space="preserve">Mennyi haszna keletkezik a Hód Kft.-nek 1 köbméter deszkaáru eladásakor? </w:t>
      </w:r>
      <w:r w:rsidR="00DB048C">
        <w:tab/>
      </w:r>
      <w:r w:rsidR="00DB048C">
        <w:t>(5</w:t>
      </w:r>
      <w:r w:rsidR="00DB048C" w:rsidRPr="00DB048C">
        <w:t xml:space="preserve"> pont)</w:t>
      </w:r>
    </w:p>
    <w:p w:rsidR="00977868" w:rsidRDefault="00665319">
      <w:pPr>
        <w:spacing w:after="0" w:line="259" w:lineRule="auto"/>
        <w:ind w:left="720" w:firstLine="0"/>
        <w:jc w:val="left"/>
      </w:pPr>
      <w:r>
        <w:t xml:space="preserve"> </w:t>
      </w:r>
    </w:p>
    <w:p w:rsidR="00977868" w:rsidRDefault="00665319" w:rsidP="00DB048C">
      <w:pPr>
        <w:ind w:left="578"/>
      </w:pPr>
      <w:r>
        <w:t xml:space="preserve">A fakitermelő cég telephelyéről hat teherautó indul el egymás után. Négy teherautó fenyőfát, kettő pedig tölgyfát szállít.  </w:t>
      </w:r>
    </w:p>
    <w:p w:rsidR="00977868" w:rsidRDefault="00665319">
      <w:pPr>
        <w:numPr>
          <w:ilvl w:val="0"/>
          <w:numId w:val="7"/>
        </w:numPr>
        <w:ind w:hanging="360"/>
      </w:pPr>
      <w:r>
        <w:t xml:space="preserve">Számítsa ki annak a valószínűségét, hogy a két, tölgyfát szállító teherautó közvetlenül egymás után gördül ki a telephelyről, ha az autók indulási sorrendje véletlenszerű! </w:t>
      </w:r>
      <w:r w:rsidR="00DB048C">
        <w:t>(6</w:t>
      </w:r>
      <w:r w:rsidR="00DB048C" w:rsidRPr="00DB048C">
        <w:t xml:space="preserve"> pont)</w:t>
      </w:r>
    </w:p>
    <w:p w:rsidR="00977868" w:rsidRDefault="00977868">
      <w:pPr>
        <w:spacing w:after="38" w:line="259" w:lineRule="auto"/>
        <w:ind w:left="0" w:firstLine="0"/>
        <w:jc w:val="left"/>
      </w:pPr>
    </w:p>
    <w:p w:rsidR="00977868" w:rsidRDefault="00665319" w:rsidP="00DB048C">
      <w:pPr>
        <w:ind w:left="553" w:hanging="568"/>
      </w:pPr>
      <w:r>
        <w:rPr>
          <w:b/>
          <w:sz w:val="28"/>
        </w:rPr>
        <w:t xml:space="preserve">18.  </w:t>
      </w:r>
      <w:r>
        <w:t xml:space="preserve">Egy 20 fős társaság tagjait az április havi szabadidős tevékenységeikről kérdezték. Mindenki három eldöntendő kérdésre válaszolt (igennel vagy nemmel).  </w:t>
      </w:r>
    </w:p>
    <w:p w:rsidR="00977868" w:rsidRDefault="00DB048C">
      <w:pPr>
        <w:numPr>
          <w:ilvl w:val="1"/>
          <w:numId w:val="9"/>
        </w:numPr>
        <w:spacing w:after="0" w:line="259" w:lineRule="auto"/>
        <w:ind w:left="1759" w:right="1461" w:hanging="200"/>
      </w:pPr>
      <w:r>
        <w:t>Volt-e moziban?</w:t>
      </w:r>
    </w:p>
    <w:p w:rsidR="00DB048C" w:rsidRDefault="00665319">
      <w:pPr>
        <w:numPr>
          <w:ilvl w:val="1"/>
          <w:numId w:val="9"/>
        </w:numPr>
        <w:ind w:left="1759" w:right="1461" w:hanging="200"/>
      </w:pPr>
      <w:r>
        <w:t>O</w:t>
      </w:r>
      <w:r w:rsidR="00DB048C">
        <w:t>lvasott-e szépirodalmi könyvet?</w:t>
      </w:r>
    </w:p>
    <w:p w:rsidR="00977868" w:rsidRDefault="00665319">
      <w:pPr>
        <w:numPr>
          <w:ilvl w:val="1"/>
          <w:numId w:val="9"/>
        </w:numPr>
        <w:ind w:left="1759" w:right="1461" w:hanging="200"/>
      </w:pPr>
      <w:r>
        <w:t>III. Volt-e koncerten?</w:t>
      </w:r>
    </w:p>
    <w:p w:rsidR="00977868" w:rsidRDefault="00665319">
      <w:pPr>
        <w:spacing w:after="0" w:line="259" w:lineRule="auto"/>
        <w:ind w:left="0" w:firstLine="0"/>
        <w:jc w:val="left"/>
      </w:pPr>
      <w:r>
        <w:t xml:space="preserve"> </w:t>
      </w:r>
    </w:p>
    <w:p w:rsidR="00977868" w:rsidRDefault="00665319">
      <w:pPr>
        <w:ind w:left="578"/>
      </w:pPr>
      <w:r>
        <w:t xml:space="preserve">A válaszokból kiderült, hogy tizenketten voltak moziban, kilencen olvastak szépirodalmi könyvet, és négy fő járt koncerten. Öten voltak, akik moziban jártak és szépirodalmi könyvet is olvastak, négyen pedig moziban és koncerten is jártak. Hárman mindhárom kérdésre igennel válaszoltak. </w:t>
      </w:r>
    </w:p>
    <w:p w:rsidR="00977868" w:rsidRDefault="00665319">
      <w:pPr>
        <w:spacing w:after="0" w:line="259" w:lineRule="auto"/>
        <w:ind w:left="0" w:firstLine="0"/>
        <w:jc w:val="left"/>
      </w:pPr>
      <w:r>
        <w:t xml:space="preserve"> </w:t>
      </w:r>
    </w:p>
    <w:p w:rsidR="00DB048C" w:rsidRDefault="00665319" w:rsidP="00DB048C">
      <w:pPr>
        <w:numPr>
          <w:ilvl w:val="0"/>
          <w:numId w:val="8"/>
        </w:numPr>
        <w:spacing w:after="5" w:line="259" w:lineRule="auto"/>
        <w:ind w:left="284" w:firstLine="0"/>
        <w:jc w:val="left"/>
      </w:pPr>
      <w:r>
        <w:t>Hány olyan tagja van a társaságnak, aki mindhárom kérdésre nemmel válaszolt?</w:t>
      </w:r>
      <w:r w:rsidRPr="00DB048C">
        <w:rPr>
          <w:b/>
        </w:rPr>
        <w:t xml:space="preserve"> </w:t>
      </w:r>
      <w:r w:rsidR="00DB048C">
        <w:rPr>
          <w:b/>
        </w:rPr>
        <w:tab/>
      </w:r>
      <w:r w:rsidR="00DB048C">
        <w:rPr>
          <w:b/>
        </w:rPr>
        <w:tab/>
      </w:r>
      <w:r w:rsidR="00DB048C">
        <w:t>(6</w:t>
      </w:r>
      <w:r w:rsidR="00DB048C" w:rsidRPr="00DB048C">
        <w:t xml:space="preserve"> pont)</w:t>
      </w:r>
    </w:p>
    <w:p w:rsidR="00977868" w:rsidRDefault="00665319" w:rsidP="00DB048C">
      <w:pPr>
        <w:spacing w:after="5" w:line="259" w:lineRule="auto"/>
        <w:ind w:left="0" w:firstLine="0"/>
        <w:jc w:val="left"/>
      </w:pPr>
      <w:r>
        <w:t xml:space="preserve"> </w:t>
      </w:r>
    </w:p>
    <w:p w:rsidR="00977868" w:rsidRDefault="00665319" w:rsidP="00DB048C">
      <w:pPr>
        <w:tabs>
          <w:tab w:val="center" w:pos="3527"/>
          <w:tab w:val="center" w:pos="7080"/>
        </w:tabs>
        <w:ind w:left="0" w:firstLine="0"/>
        <w:jc w:val="left"/>
      </w:pPr>
      <w:r>
        <w:rPr>
          <w:rFonts w:ascii="Calibri" w:eastAsia="Calibri" w:hAnsi="Calibri" w:cs="Calibri"/>
          <w:sz w:val="22"/>
        </w:rPr>
        <w:tab/>
      </w:r>
      <w:r>
        <w:t xml:space="preserve">A társaság 20 tagja közül véletlenszerűen kiválasztunk kettőt. </w:t>
      </w:r>
      <w:r w:rsidR="00DB048C">
        <w:tab/>
      </w:r>
      <w:r w:rsidR="00DB048C">
        <w:tab/>
      </w:r>
      <w:r w:rsidR="00DB048C">
        <w:t>(5</w:t>
      </w:r>
      <w:r w:rsidR="00DB048C" w:rsidRPr="00DB048C">
        <w:t xml:space="preserve"> pont)</w:t>
      </w:r>
    </w:p>
    <w:p w:rsidR="00977868" w:rsidRDefault="00665319" w:rsidP="00DB048C">
      <w:pPr>
        <w:numPr>
          <w:ilvl w:val="0"/>
          <w:numId w:val="8"/>
        </w:numPr>
        <w:spacing w:after="5" w:line="259" w:lineRule="auto"/>
        <w:ind w:left="284" w:firstLine="0"/>
        <w:jc w:val="left"/>
      </w:pPr>
      <w:r>
        <w:t xml:space="preserve">Számítsa ki annak a valószínűségét, hogy legalább az egyikük volt moziban április folyamán! </w:t>
      </w:r>
    </w:p>
    <w:p w:rsidR="00977868" w:rsidRDefault="00665319">
      <w:pPr>
        <w:spacing w:after="0" w:line="259" w:lineRule="auto"/>
        <w:ind w:left="720" w:firstLine="0"/>
        <w:jc w:val="left"/>
      </w:pPr>
      <w:r>
        <w:t xml:space="preserve"> </w:t>
      </w:r>
    </w:p>
    <w:p w:rsidR="00977868" w:rsidRDefault="00665319">
      <w:pPr>
        <w:ind w:left="578"/>
      </w:pPr>
      <w:r>
        <w:t>Attól a kilenc személytől, akik olvastak áprilisban szépirodalmi könyvet, azt is megkérdezték, hogy hány könyvet olvastak el a hónapban. A válaszok (pozitív egész számok) elemzése után kiderült, hogy a kilenc szám (egyetlen) módusz</w:t>
      </w:r>
      <w:bookmarkStart w:id="0" w:name="_GoBack"/>
      <w:bookmarkEnd w:id="0"/>
      <w:r>
        <w:t>a 1, mediánja 2, átlaga</w:t>
      </w:r>
      <w:r w:rsidR="00DB048C" w:rsidRPr="00DB048C">
        <w:rPr>
          <w:sz w:val="28"/>
          <w:szCs w:val="28"/>
        </w:rPr>
        <w:t xml:space="preserve"> </w:t>
      </w:r>
      <m:oMath>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9</m:t>
            </m:r>
          </m:den>
        </m:f>
      </m:oMath>
      <w:r w:rsidR="00DB048C">
        <w:rPr>
          <w:sz w:val="28"/>
          <w:szCs w:val="28"/>
        </w:rPr>
        <w:t xml:space="preserve"> , </w:t>
      </w:r>
      <w:r>
        <w:t xml:space="preserve">terjedelme pedig 2. </w:t>
      </w:r>
    </w:p>
    <w:p w:rsidR="00977868" w:rsidRDefault="00665319">
      <w:pPr>
        <w:spacing w:after="0" w:line="259" w:lineRule="auto"/>
        <w:ind w:left="720" w:firstLine="0"/>
        <w:jc w:val="left"/>
      </w:pPr>
      <w:r>
        <w:t xml:space="preserve"> </w:t>
      </w:r>
    </w:p>
    <w:p w:rsidR="00977868" w:rsidRDefault="00665319" w:rsidP="00DB048C">
      <w:pPr>
        <w:numPr>
          <w:ilvl w:val="0"/>
          <w:numId w:val="8"/>
        </w:numPr>
        <w:spacing w:after="5" w:line="259" w:lineRule="auto"/>
        <w:ind w:left="284" w:firstLine="0"/>
        <w:jc w:val="left"/>
      </w:pPr>
      <w:r>
        <w:t xml:space="preserve">Adja meg ezt a kilenc számot! </w:t>
      </w:r>
      <w:r w:rsidR="00DB048C">
        <w:tab/>
      </w:r>
      <w:r w:rsidR="00DB048C">
        <w:tab/>
        <w:t>(6</w:t>
      </w:r>
      <w:r w:rsidR="00DB048C" w:rsidRPr="00DB048C">
        <w:t xml:space="preserve"> pont)</w:t>
      </w:r>
    </w:p>
    <w:sectPr w:rsidR="00977868" w:rsidSect="00C74790">
      <w:headerReference w:type="even" r:id="rId10"/>
      <w:headerReference w:type="default" r:id="rId11"/>
      <w:footerReference w:type="even" r:id="rId12"/>
      <w:footerReference w:type="first" r:id="rId13"/>
      <w:pgSz w:w="11904" w:h="16840"/>
      <w:pgMar w:top="764" w:right="847" w:bottom="714" w:left="993" w:header="567" w:footer="51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8D" w:rsidRDefault="0007588D">
      <w:pPr>
        <w:spacing w:after="0" w:line="240" w:lineRule="auto"/>
      </w:pPr>
      <w:r>
        <w:separator/>
      </w:r>
    </w:p>
  </w:endnote>
  <w:endnote w:type="continuationSeparator" w:id="0">
    <w:p w:rsidR="0007588D" w:rsidRDefault="0007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T Extra">
    <w:panose1 w:val="05050102010205020202"/>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19" w:rsidRDefault="00665319">
    <w:pPr>
      <w:tabs>
        <w:tab w:val="center" w:pos="4536"/>
        <w:tab w:val="right" w:pos="9073"/>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900684</wp:posOffset>
              </wp:positionH>
              <wp:positionV relativeFrom="page">
                <wp:posOffset>9842753</wp:posOffset>
              </wp:positionV>
              <wp:extent cx="5759197" cy="12192"/>
              <wp:effectExtent l="0" t="0" r="0" b="0"/>
              <wp:wrapSquare wrapText="bothSides"/>
              <wp:docPr id="26317" name="Group 26317"/>
              <wp:cNvGraphicFramePr/>
              <a:graphic xmlns:a="http://schemas.openxmlformats.org/drawingml/2006/main">
                <a:graphicData uri="http://schemas.microsoft.com/office/word/2010/wordprocessingGroup">
                  <wpg:wgp>
                    <wpg:cNvGrpSpPr/>
                    <wpg:grpSpPr>
                      <a:xfrm>
                        <a:off x="0" y="0"/>
                        <a:ext cx="5759197" cy="12192"/>
                        <a:chOff x="0" y="0"/>
                        <a:chExt cx="5759197" cy="12192"/>
                      </a:xfrm>
                    </wpg:grpSpPr>
                    <wps:wsp>
                      <wps:cNvPr id="27591" name="Shape 27591"/>
                      <wps:cNvSpPr/>
                      <wps:spPr>
                        <a:xfrm>
                          <a:off x="0" y="0"/>
                          <a:ext cx="5759197" cy="12192"/>
                        </a:xfrm>
                        <a:custGeom>
                          <a:avLst/>
                          <a:gdLst/>
                          <a:ahLst/>
                          <a:cxnLst/>
                          <a:rect l="0" t="0" r="0" b="0"/>
                          <a:pathLst>
                            <a:path w="5759197" h="12192">
                              <a:moveTo>
                                <a:pt x="0" y="0"/>
                              </a:moveTo>
                              <a:lnTo>
                                <a:pt x="5759197" y="0"/>
                              </a:lnTo>
                              <a:lnTo>
                                <a:pt x="57591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317" style="width:453.48pt;height:0.960022pt;position:absolute;mso-position-horizontal-relative:page;mso-position-horizontal:absolute;margin-left:70.92pt;mso-position-vertical-relative:page;margin-top:775.02pt;" coordsize="57591,121">
              <v:shape id="Shape 27592" style="position:absolute;width:57591;height:121;left:0;top:0;" coordsize="5759197,12192" path="m0,0l5759197,0l5759197,12192l0,12192l0,0">
                <v:stroke weight="0pt" endcap="flat" joinstyle="miter" miterlimit="10" on="false" color="#000000" opacity="0"/>
                <v:fill on="true" color="#000000"/>
              </v:shape>
              <w10:wrap type="square"/>
            </v:group>
          </w:pict>
        </mc:Fallback>
      </mc:AlternateContent>
    </w:r>
    <w:r>
      <w:rPr>
        <w:sz w:val="22"/>
      </w:rPr>
      <w:t xml:space="preserve">1711 írásbeli vizsga II. összetevő </w:t>
    </w:r>
    <w:r>
      <w:rPr>
        <w:sz w:val="22"/>
      </w:rPr>
      <w:tab/>
    </w:r>
    <w:r>
      <w:fldChar w:fldCharType="begin"/>
    </w:r>
    <w:r>
      <w:instrText xml:space="preserve"> PAGE   \* MERGEFORMAT </w:instrText>
    </w:r>
    <w:r>
      <w:fldChar w:fldCharType="separate"/>
    </w:r>
    <w:r w:rsidRPr="00512CB1">
      <w:rPr>
        <w:noProof/>
        <w:sz w:val="22"/>
      </w:rPr>
      <w:t>10</w:t>
    </w:r>
    <w:r>
      <w:rPr>
        <w:sz w:val="22"/>
      </w:rPr>
      <w:fldChar w:fldCharType="end"/>
    </w:r>
    <w:r>
      <w:rPr>
        <w:sz w:val="22"/>
      </w:rPr>
      <w:t xml:space="preserve"> / 16 </w:t>
    </w:r>
    <w:r>
      <w:rPr>
        <w:sz w:val="22"/>
      </w:rPr>
      <w:tab/>
      <w:t xml:space="preserve">2017. május 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19" w:rsidRDefault="00665319">
    <w:pPr>
      <w:spacing w:after="0" w:line="259" w:lineRule="auto"/>
      <w:ind w:left="-1418" w:right="4"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900684</wp:posOffset>
              </wp:positionH>
              <wp:positionV relativeFrom="page">
                <wp:posOffset>9842753</wp:posOffset>
              </wp:positionV>
              <wp:extent cx="5759197" cy="12192"/>
              <wp:effectExtent l="0" t="0" r="0" b="0"/>
              <wp:wrapSquare wrapText="bothSides"/>
              <wp:docPr id="26258" name="Group 26258"/>
              <wp:cNvGraphicFramePr/>
              <a:graphic xmlns:a="http://schemas.openxmlformats.org/drawingml/2006/main">
                <a:graphicData uri="http://schemas.microsoft.com/office/word/2010/wordprocessingGroup">
                  <wpg:wgp>
                    <wpg:cNvGrpSpPr/>
                    <wpg:grpSpPr>
                      <a:xfrm>
                        <a:off x="0" y="0"/>
                        <a:ext cx="5759197" cy="12192"/>
                        <a:chOff x="0" y="0"/>
                        <a:chExt cx="5759197" cy="12192"/>
                      </a:xfrm>
                    </wpg:grpSpPr>
                    <wps:wsp>
                      <wps:cNvPr id="27587" name="Shape 27587"/>
                      <wps:cNvSpPr/>
                      <wps:spPr>
                        <a:xfrm>
                          <a:off x="0" y="0"/>
                          <a:ext cx="5759197" cy="12192"/>
                        </a:xfrm>
                        <a:custGeom>
                          <a:avLst/>
                          <a:gdLst/>
                          <a:ahLst/>
                          <a:cxnLst/>
                          <a:rect l="0" t="0" r="0" b="0"/>
                          <a:pathLst>
                            <a:path w="5759197" h="12192">
                              <a:moveTo>
                                <a:pt x="0" y="0"/>
                              </a:moveTo>
                              <a:lnTo>
                                <a:pt x="5759197" y="0"/>
                              </a:lnTo>
                              <a:lnTo>
                                <a:pt x="57591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258" style="width:453.48pt;height:0.960022pt;position:absolute;mso-position-horizontal-relative:page;mso-position-horizontal:absolute;margin-left:70.92pt;mso-position-vertical-relative:page;margin-top:775.02pt;" coordsize="57591,121">
              <v:shape id="Shape 27588" style="position:absolute;width:57591;height:121;left:0;top:0;" coordsize="5759197,12192" path="m0,0l5759197,0l5759197,12192l0,12192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8D" w:rsidRDefault="0007588D">
      <w:pPr>
        <w:spacing w:after="0" w:line="240" w:lineRule="auto"/>
      </w:pPr>
      <w:r>
        <w:separator/>
      </w:r>
    </w:p>
  </w:footnote>
  <w:footnote w:type="continuationSeparator" w:id="0">
    <w:p w:rsidR="0007588D" w:rsidRDefault="0007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19" w:rsidRDefault="00665319">
    <w:pPr>
      <w:tabs>
        <w:tab w:val="right" w:pos="9073"/>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900684</wp:posOffset>
              </wp:positionH>
              <wp:positionV relativeFrom="page">
                <wp:posOffset>837439</wp:posOffset>
              </wp:positionV>
              <wp:extent cx="5759197" cy="12192"/>
              <wp:effectExtent l="0" t="0" r="0" b="0"/>
              <wp:wrapSquare wrapText="bothSides"/>
              <wp:docPr id="26299" name="Group 26299"/>
              <wp:cNvGraphicFramePr/>
              <a:graphic xmlns:a="http://schemas.openxmlformats.org/drawingml/2006/main">
                <a:graphicData uri="http://schemas.microsoft.com/office/word/2010/wordprocessingGroup">
                  <wpg:wgp>
                    <wpg:cNvGrpSpPr/>
                    <wpg:grpSpPr>
                      <a:xfrm>
                        <a:off x="0" y="0"/>
                        <a:ext cx="5759197" cy="12192"/>
                        <a:chOff x="0" y="0"/>
                        <a:chExt cx="5759197" cy="12192"/>
                      </a:xfrm>
                    </wpg:grpSpPr>
                    <wps:wsp>
                      <wps:cNvPr id="27579" name="Shape 27579"/>
                      <wps:cNvSpPr/>
                      <wps:spPr>
                        <a:xfrm>
                          <a:off x="0" y="0"/>
                          <a:ext cx="5759197" cy="12192"/>
                        </a:xfrm>
                        <a:custGeom>
                          <a:avLst/>
                          <a:gdLst/>
                          <a:ahLst/>
                          <a:cxnLst/>
                          <a:rect l="0" t="0" r="0" b="0"/>
                          <a:pathLst>
                            <a:path w="5759197" h="12192">
                              <a:moveTo>
                                <a:pt x="0" y="0"/>
                              </a:moveTo>
                              <a:lnTo>
                                <a:pt x="5759197" y="0"/>
                              </a:lnTo>
                              <a:lnTo>
                                <a:pt x="57591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299" style="width:453.48pt;height:0.959961pt;position:absolute;mso-position-horizontal-relative:page;mso-position-horizontal:absolute;margin-left:70.92pt;mso-position-vertical-relative:page;margin-top:65.9401pt;" coordsize="57591,121">
              <v:shape id="Shape 27580" style="position:absolute;width:57591;height:121;left:0;top:0;" coordsize="5759197,12192" path="m0,0l5759197,0l5759197,12192l0,12192l0,0">
                <v:stroke weight="0pt" endcap="flat" joinstyle="miter" miterlimit="10" on="false" color="#000000" opacity="0"/>
                <v:fill on="true" color="#000000"/>
              </v:shape>
              <w10:wrap type="square"/>
            </v:group>
          </w:pict>
        </mc:Fallback>
      </mc:AlternateContent>
    </w:r>
    <w:r>
      <w:rPr>
        <w:sz w:val="34"/>
        <w:vertAlign w:val="superscript"/>
      </w:rPr>
      <w:t xml:space="preserve">Matematika </w:t>
    </w:r>
    <w:r>
      <w:rPr>
        <w:sz w:val="34"/>
        <w:vertAlign w:val="superscript"/>
      </w:rPr>
      <w:tab/>
    </w:r>
    <w:r>
      <w:rPr>
        <w:sz w:val="22"/>
      </w:rPr>
      <w:t>Név:  ...........................................................  osztály:......</w:t>
    </w:r>
  </w:p>
  <w:p w:rsidR="00665319" w:rsidRDefault="00665319">
    <w:pPr>
      <w:spacing w:after="0" w:line="259" w:lineRule="auto"/>
      <w:ind w:left="0" w:firstLine="0"/>
      <w:jc w:val="left"/>
    </w:pPr>
    <w:r>
      <w:rPr>
        <w:sz w:val="22"/>
      </w:rPr>
      <w:t xml:space="preserve">középszint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19" w:rsidRPr="00C74790" w:rsidRDefault="00C74790" w:rsidP="00C74790">
    <w:pPr>
      <w:pStyle w:val="lfej"/>
      <w:pBdr>
        <w:bottom w:val="single" w:sz="4" w:space="1" w:color="auto"/>
      </w:pBdr>
    </w:pPr>
    <w:r>
      <w:t>Matematika – középszint</w:t>
    </w:r>
    <w:r>
      <w:tab/>
    </w:r>
    <w:r>
      <w:tab/>
      <w:t>2017. május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1362"/>
    <w:multiLevelType w:val="hybridMultilevel"/>
    <w:tmpl w:val="74A2E0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CC0337"/>
    <w:multiLevelType w:val="hybridMultilevel"/>
    <w:tmpl w:val="195EB056"/>
    <w:lvl w:ilvl="0" w:tplc="6BC60CD0">
      <w:start w:val="1"/>
      <w:numFmt w:val="lowerLetter"/>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F0935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9A734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622A7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8E53F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CE97E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E4300E">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C6D36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107F4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758DB"/>
    <w:multiLevelType w:val="hybridMultilevel"/>
    <w:tmpl w:val="20C8FEA6"/>
    <w:lvl w:ilvl="0" w:tplc="B8D8B4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00F72">
      <w:start w:val="1"/>
      <w:numFmt w:val="upperRoman"/>
      <w:lvlRestart w:val="0"/>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C5474">
      <w:start w:val="1"/>
      <w:numFmt w:val="lowerRoman"/>
      <w:lvlText w:val="%3"/>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625D4">
      <w:start w:val="1"/>
      <w:numFmt w:val="decimal"/>
      <w:lvlText w:val="%4"/>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81BD2">
      <w:start w:val="1"/>
      <w:numFmt w:val="lowerLetter"/>
      <w:lvlText w:val="%5"/>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4365E">
      <w:start w:val="1"/>
      <w:numFmt w:val="lowerRoman"/>
      <w:lvlText w:val="%6"/>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4B280">
      <w:start w:val="1"/>
      <w:numFmt w:val="decimal"/>
      <w:lvlText w:val="%7"/>
      <w:lvlJc w:val="left"/>
      <w:pPr>
        <w:ind w:left="7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08BD2">
      <w:start w:val="1"/>
      <w:numFmt w:val="lowerLetter"/>
      <w:lvlText w:val="%8"/>
      <w:lvlJc w:val="left"/>
      <w:pPr>
        <w:ind w:left="7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46386">
      <w:start w:val="1"/>
      <w:numFmt w:val="lowerRoman"/>
      <w:lvlText w:val="%9"/>
      <w:lvlJc w:val="left"/>
      <w:pPr>
        <w:ind w:left="8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D11E29"/>
    <w:multiLevelType w:val="hybridMultilevel"/>
    <w:tmpl w:val="91BEA138"/>
    <w:lvl w:ilvl="0" w:tplc="4BF20D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486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2D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A7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88B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E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461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A7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4CF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5B70CC"/>
    <w:multiLevelType w:val="hybridMultilevel"/>
    <w:tmpl w:val="EA20718C"/>
    <w:lvl w:ilvl="0" w:tplc="CA7EC0A8">
      <w:start w:val="1"/>
      <w:numFmt w:val="decimal"/>
      <w:lvlText w:val="%1."/>
      <w:lvlJc w:val="left"/>
      <w:pPr>
        <w:ind w:left="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04667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B643F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1FEF5A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8EE8E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96828C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D8617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F2FA8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4BE76A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F459C0"/>
    <w:multiLevelType w:val="hybridMultilevel"/>
    <w:tmpl w:val="B6069A50"/>
    <w:lvl w:ilvl="0" w:tplc="97F05C68">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4ABC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C82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1887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BA1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2291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E438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4450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9065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F15336"/>
    <w:multiLevelType w:val="hybridMultilevel"/>
    <w:tmpl w:val="EB0CCC8A"/>
    <w:lvl w:ilvl="0" w:tplc="609E1F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EA5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CE9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A0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009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64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289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E5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08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A63223"/>
    <w:multiLevelType w:val="hybridMultilevel"/>
    <w:tmpl w:val="529C9AB0"/>
    <w:lvl w:ilvl="0" w:tplc="E78C6B70">
      <w:start w:val="1"/>
      <w:numFmt w:val="lowerLetter"/>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FAC81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81F0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40B37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0EAB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46F37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444B3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68A4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22D95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824739"/>
    <w:multiLevelType w:val="hybridMultilevel"/>
    <w:tmpl w:val="1092FD04"/>
    <w:lvl w:ilvl="0" w:tplc="9474ADC8">
      <w:start w:val="1"/>
      <w:numFmt w:val="lowerLetter"/>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6835AC1"/>
    <w:multiLevelType w:val="hybridMultilevel"/>
    <w:tmpl w:val="ADFE6CD8"/>
    <w:lvl w:ilvl="0" w:tplc="F29E40C0">
      <w:start w:val="1"/>
      <w:numFmt w:val="lowerLetter"/>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901A0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5AAE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C40DA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CA2AB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A6F1D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A2F73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286F8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F0995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0B2FD4"/>
    <w:multiLevelType w:val="hybridMultilevel"/>
    <w:tmpl w:val="3064DCA2"/>
    <w:lvl w:ilvl="0" w:tplc="ECBEE67A">
      <w:start w:val="8"/>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4ADC8">
      <w:start w:val="1"/>
      <w:numFmt w:val="lowerLetter"/>
      <w:lvlText w:val="%2)"/>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B4D31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54C82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AAA52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40E0F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60AA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F414D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EC924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6"/>
  </w:num>
  <w:num w:numId="5">
    <w:abstractNumId w:val="10"/>
  </w:num>
  <w:num w:numId="6">
    <w:abstractNumId w:val="9"/>
  </w:num>
  <w:num w:numId="7">
    <w:abstractNumId w:val="1"/>
  </w:num>
  <w:num w:numId="8">
    <w:abstractNumId w:val="7"/>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68"/>
    <w:rsid w:val="0007588D"/>
    <w:rsid w:val="00512CB1"/>
    <w:rsid w:val="00665319"/>
    <w:rsid w:val="006F533F"/>
    <w:rsid w:val="00977868"/>
    <w:rsid w:val="0099106B"/>
    <w:rsid w:val="00C74790"/>
    <w:rsid w:val="00DB04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3EE9"/>
  <w15:docId w15:val="{F1FEDC8D-4D9E-48E0-A14F-0CD601B9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6" w:line="248"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65" w:right="3"/>
      <w:jc w:val="center"/>
      <w:outlineLvl w:val="0"/>
    </w:pPr>
    <w:rPr>
      <w:rFonts w:ascii="Times New Roman" w:eastAsia="Times New Roman" w:hAnsi="Times New Roman" w:cs="Times New Roman"/>
      <w:b/>
      <w:color w:val="000000"/>
      <w:sz w:val="56"/>
    </w:rPr>
  </w:style>
  <w:style w:type="paragraph" w:styleId="Cmsor2">
    <w:name w:val="heading 2"/>
    <w:next w:val="Norml"/>
    <w:link w:val="Cmsor2Char"/>
    <w:uiPriority w:val="9"/>
    <w:unhideWhenUsed/>
    <w:qFormat/>
    <w:pPr>
      <w:keepNext/>
      <w:keepLines/>
      <w:spacing w:after="0"/>
      <w:ind w:right="5"/>
      <w:jc w:val="center"/>
      <w:outlineLvl w:val="1"/>
    </w:pPr>
    <w:rPr>
      <w:rFonts w:ascii="Times New Roman" w:eastAsia="Times New Roman" w:hAnsi="Times New Roman" w:cs="Times New Roman"/>
      <w:b/>
      <w:color w:val="000000"/>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56"/>
    </w:rPr>
  </w:style>
  <w:style w:type="character" w:customStyle="1" w:styleId="Cmsor2Char">
    <w:name w:val="Címsor 2 Char"/>
    <w:link w:val="Cmsor2"/>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elyrzszveg">
    <w:name w:val="Placeholder Text"/>
    <w:basedOn w:val="Bekezdsalapbettpusa"/>
    <w:uiPriority w:val="99"/>
    <w:semiHidden/>
    <w:rsid w:val="006F533F"/>
    <w:rPr>
      <w:color w:val="808080"/>
    </w:rPr>
  </w:style>
  <w:style w:type="paragraph" w:styleId="lfej">
    <w:name w:val="header"/>
    <w:basedOn w:val="Norml"/>
    <w:link w:val="lfejChar"/>
    <w:uiPriority w:val="99"/>
    <w:unhideWhenUsed/>
    <w:rsid w:val="00C74790"/>
    <w:pPr>
      <w:tabs>
        <w:tab w:val="center" w:pos="4536"/>
        <w:tab w:val="right" w:pos="9072"/>
      </w:tabs>
      <w:spacing w:after="0" w:line="240" w:lineRule="auto"/>
    </w:pPr>
  </w:style>
  <w:style w:type="character" w:customStyle="1" w:styleId="lfejChar">
    <w:name w:val="Élőfej Char"/>
    <w:basedOn w:val="Bekezdsalapbettpusa"/>
    <w:link w:val="lfej"/>
    <w:uiPriority w:val="99"/>
    <w:rsid w:val="00C74790"/>
    <w:rPr>
      <w:rFonts w:ascii="Times New Roman" w:eastAsia="Times New Roman" w:hAnsi="Times New Roman" w:cs="Times New Roman"/>
      <w:color w:val="000000"/>
      <w:sz w:val="24"/>
    </w:rPr>
  </w:style>
  <w:style w:type="paragraph" w:styleId="llb">
    <w:name w:val="footer"/>
    <w:basedOn w:val="Norml"/>
    <w:link w:val="llbChar"/>
    <w:uiPriority w:val="99"/>
    <w:semiHidden/>
    <w:unhideWhenUsed/>
    <w:rsid w:val="00C7479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7479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823</Words>
  <Characters>5685</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László</dc:creator>
  <cp:keywords/>
  <cp:lastModifiedBy>Bíró László</cp:lastModifiedBy>
  <cp:revision>4</cp:revision>
  <dcterms:created xsi:type="dcterms:W3CDTF">2018-02-24T16:25:00Z</dcterms:created>
  <dcterms:modified xsi:type="dcterms:W3CDTF">2018-02-24T17:14:00Z</dcterms:modified>
</cp:coreProperties>
</file>